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D587" w14:textId="21FF0AB9" w:rsidR="00AF57EC" w:rsidRPr="007E54D1" w:rsidRDefault="00AF57EC" w:rsidP="007E54D1">
      <w:pPr>
        <w:jc w:val="center"/>
        <w:rPr>
          <w:rFonts w:asciiTheme="majorHAnsi" w:hAnsiTheme="majorHAnsi"/>
          <w:b/>
          <w:bCs/>
          <w:u w:val="single"/>
        </w:rPr>
      </w:pPr>
      <w:r w:rsidRPr="007E54D1">
        <w:rPr>
          <w:rFonts w:asciiTheme="majorHAnsi" w:hAnsiTheme="majorHAnsi"/>
          <w:b/>
          <w:bCs/>
          <w:u w:val="single"/>
        </w:rPr>
        <w:t>Behaviour Management Policy</w:t>
      </w:r>
    </w:p>
    <w:p w14:paraId="68C211F0" w14:textId="77777777" w:rsidR="00AF57EC" w:rsidRPr="00A243F5" w:rsidRDefault="00AF57EC" w:rsidP="00AF57EC">
      <w:pPr>
        <w:rPr>
          <w:rFonts w:asciiTheme="majorHAnsi" w:hAnsiTheme="majorHAnsi"/>
        </w:rPr>
      </w:pPr>
    </w:p>
    <w:p w14:paraId="4E28ED05" w14:textId="77777777" w:rsidR="00AF57EC" w:rsidRPr="00A243F5" w:rsidRDefault="00AF57EC" w:rsidP="00AF57EC">
      <w:pPr>
        <w:rPr>
          <w:rFonts w:asciiTheme="majorHAnsi" w:hAnsiTheme="majorHAnsi"/>
        </w:rPr>
      </w:pPr>
      <w:r w:rsidRPr="00A243F5">
        <w:rPr>
          <w:rFonts w:asciiTheme="majorHAnsi" w:hAnsiTheme="majorHAnsi"/>
        </w:rPr>
        <w:t xml:space="preserve">Children and adults flourish best in a positive environment in which everyone knows what is expected of them and children are free to develop their play and learning without fear of being hurt or hindered by anyone else.  </w:t>
      </w:r>
    </w:p>
    <w:p w14:paraId="5A0D5E0A" w14:textId="77777777" w:rsidR="00AF57EC" w:rsidRPr="00A243F5" w:rsidRDefault="00AF57EC" w:rsidP="00AF57EC">
      <w:pPr>
        <w:rPr>
          <w:rFonts w:asciiTheme="majorHAnsi" w:hAnsiTheme="majorHAnsi"/>
        </w:rPr>
      </w:pPr>
      <w:r w:rsidRPr="00A243F5">
        <w:rPr>
          <w:rFonts w:asciiTheme="majorHAnsi" w:hAnsiTheme="majorHAnsi"/>
        </w:rPr>
        <w:t xml:space="preserve">We understand the critical role adults have in modelling behaviour and therefore we consistently encourage positive behaviour that promotes children’s welfare and development. </w:t>
      </w:r>
    </w:p>
    <w:p w14:paraId="50BADFA9" w14:textId="1319A64C" w:rsidR="00AF57EC" w:rsidRPr="00A243F5" w:rsidRDefault="00AF57EC" w:rsidP="00AF57EC">
      <w:pPr>
        <w:rPr>
          <w:rFonts w:asciiTheme="majorHAnsi" w:hAnsiTheme="majorHAnsi"/>
        </w:rPr>
      </w:pPr>
      <w:r w:rsidRPr="00A243F5">
        <w:rPr>
          <w:rFonts w:asciiTheme="majorHAnsi" w:hAnsiTheme="majorHAnsi"/>
        </w:rPr>
        <w:t xml:space="preserve">We aim to work towards a situation in which children can develop their independence, self-discipline and self-esteem in an atmosphere of mutual respect and encouragement. We allow children to flourish, learn and make a positive contribution. </w:t>
      </w:r>
    </w:p>
    <w:p w14:paraId="5D713A4B" w14:textId="4989476D" w:rsidR="00AF57EC" w:rsidRPr="00A243F5" w:rsidRDefault="00AF57EC" w:rsidP="00AF57EC">
      <w:pPr>
        <w:rPr>
          <w:rFonts w:asciiTheme="majorHAnsi" w:hAnsiTheme="majorHAnsi"/>
        </w:rPr>
      </w:pPr>
      <w:r w:rsidRPr="00A243F5">
        <w:rPr>
          <w:rFonts w:asciiTheme="majorHAnsi" w:hAnsiTheme="majorHAnsi"/>
        </w:rPr>
        <w:t xml:space="preserve"> </w:t>
      </w:r>
    </w:p>
    <w:p w14:paraId="45EC94E2" w14:textId="608A6B58" w:rsidR="00AF57EC" w:rsidRPr="005F1CBE" w:rsidRDefault="005F1CBE" w:rsidP="00AF57EC">
      <w:pPr>
        <w:rPr>
          <w:rFonts w:asciiTheme="majorHAnsi" w:hAnsiTheme="majorHAnsi"/>
          <w:b/>
          <w:bCs/>
        </w:rPr>
      </w:pPr>
      <w:r w:rsidRPr="005F1CBE">
        <w:rPr>
          <w:rFonts w:asciiTheme="majorHAnsi" w:hAnsiTheme="majorHAnsi"/>
          <w:b/>
          <w:bCs/>
        </w:rPr>
        <w:t>To</w:t>
      </w:r>
      <w:r w:rsidR="00AF57EC" w:rsidRPr="005F1CBE">
        <w:rPr>
          <w:rFonts w:asciiTheme="majorHAnsi" w:hAnsiTheme="majorHAnsi"/>
          <w:b/>
          <w:bCs/>
        </w:rPr>
        <w:t xml:space="preserve"> achieve this, all the staff: </w:t>
      </w:r>
    </w:p>
    <w:p w14:paraId="15DDAA96" w14:textId="28CB8383"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Act as good role </w:t>
      </w:r>
      <w:r w:rsidR="005F1CBE" w:rsidRPr="00A243F5">
        <w:rPr>
          <w:rFonts w:asciiTheme="majorHAnsi" w:hAnsiTheme="majorHAnsi"/>
        </w:rPr>
        <w:t>models.</w:t>
      </w:r>
      <w:r w:rsidRPr="00A243F5">
        <w:rPr>
          <w:rFonts w:asciiTheme="majorHAnsi" w:hAnsiTheme="majorHAnsi"/>
        </w:rPr>
        <w:t xml:space="preserve"> </w:t>
      </w:r>
    </w:p>
    <w:p w14:paraId="2CFFD2EE" w14:textId="30701BAB"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Use praise and positive reinforcement</w:t>
      </w:r>
      <w:r w:rsidR="00317BC5">
        <w:rPr>
          <w:rFonts w:asciiTheme="majorHAnsi" w:hAnsiTheme="majorHAnsi"/>
        </w:rPr>
        <w:t>.</w:t>
      </w:r>
      <w:r w:rsidRPr="00A243F5">
        <w:rPr>
          <w:rFonts w:asciiTheme="majorHAnsi" w:hAnsiTheme="majorHAnsi"/>
        </w:rPr>
        <w:t xml:space="preserve"> </w:t>
      </w:r>
    </w:p>
    <w:p w14:paraId="0DA74F7E" w14:textId="747310C9"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Praise group behaviour as well as individual</w:t>
      </w:r>
      <w:r w:rsidR="00317BC5">
        <w:rPr>
          <w:rFonts w:asciiTheme="majorHAnsi" w:hAnsiTheme="majorHAnsi"/>
        </w:rPr>
        <w:t>.</w:t>
      </w:r>
    </w:p>
    <w:p w14:paraId="7D514554" w14:textId="1A758C53"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Use positively phrased sentences when guiding children on what is expected of them</w:t>
      </w:r>
      <w:r w:rsidR="00317BC5">
        <w:rPr>
          <w:rFonts w:asciiTheme="majorHAnsi" w:hAnsiTheme="majorHAnsi"/>
        </w:rPr>
        <w:t>.</w:t>
      </w:r>
      <w:r w:rsidRPr="00A243F5">
        <w:rPr>
          <w:rFonts w:asciiTheme="majorHAnsi" w:hAnsiTheme="majorHAnsi"/>
        </w:rPr>
        <w:t xml:space="preserve"> </w:t>
      </w:r>
    </w:p>
    <w:p w14:paraId="16361219" w14:textId="6A523D81"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Encourage sharing and negotiation</w:t>
      </w:r>
      <w:r w:rsidR="00317BC5">
        <w:rPr>
          <w:rFonts w:asciiTheme="majorHAnsi" w:hAnsiTheme="majorHAnsi"/>
        </w:rPr>
        <w:t>.</w:t>
      </w:r>
    </w:p>
    <w:p w14:paraId="4B7247A5" w14:textId="55AF6730"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Ensure that the rules are applied consistently, so that children have the security of knowing what to expect and can build up use</w:t>
      </w:r>
      <w:r w:rsidR="00833891">
        <w:rPr>
          <w:rFonts w:asciiTheme="majorHAnsi" w:hAnsiTheme="majorHAnsi"/>
        </w:rPr>
        <w:t>f</w:t>
      </w:r>
      <w:r w:rsidRPr="00A243F5">
        <w:rPr>
          <w:rFonts w:asciiTheme="majorHAnsi" w:hAnsiTheme="majorHAnsi"/>
        </w:rPr>
        <w:t>ul habits of behaviour</w:t>
      </w:r>
      <w:r w:rsidR="00833891">
        <w:rPr>
          <w:rFonts w:asciiTheme="majorHAnsi" w:hAnsiTheme="majorHAnsi"/>
        </w:rPr>
        <w:t>.</w:t>
      </w:r>
    </w:p>
    <w:p w14:paraId="14E418F7" w14:textId="33665031"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 Provide a positive role model for the children </w:t>
      </w:r>
      <w:r w:rsidR="00833891" w:rsidRPr="00A243F5">
        <w:rPr>
          <w:rFonts w:asciiTheme="majorHAnsi" w:hAnsiTheme="majorHAnsi"/>
        </w:rPr>
        <w:t>about</w:t>
      </w:r>
      <w:r w:rsidRPr="00A243F5">
        <w:rPr>
          <w:rFonts w:asciiTheme="majorHAnsi" w:hAnsiTheme="majorHAnsi"/>
        </w:rPr>
        <w:t xml:space="preserve"> friendliness, care and courtesy</w:t>
      </w:r>
      <w:r w:rsidR="00833891">
        <w:rPr>
          <w:rFonts w:asciiTheme="majorHAnsi" w:hAnsiTheme="majorHAnsi"/>
        </w:rPr>
        <w:t>.</w:t>
      </w:r>
    </w:p>
    <w:p w14:paraId="0B77C6CF" w14:textId="749F4C41"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Praise and endorse desirable behaviour such as kindness and willingness to </w:t>
      </w:r>
      <w:r w:rsidR="00833891" w:rsidRPr="00A243F5">
        <w:rPr>
          <w:rFonts w:asciiTheme="majorHAnsi" w:hAnsiTheme="majorHAnsi"/>
        </w:rPr>
        <w:t>share.</w:t>
      </w:r>
      <w:r w:rsidRPr="00A243F5">
        <w:rPr>
          <w:rFonts w:asciiTheme="majorHAnsi" w:hAnsiTheme="majorHAnsi"/>
        </w:rPr>
        <w:t xml:space="preserve"> </w:t>
      </w:r>
    </w:p>
    <w:p w14:paraId="5E3EBFC3" w14:textId="052EA1DE"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Consult with the children when creating boundaries and </w:t>
      </w:r>
      <w:r w:rsidR="00833891" w:rsidRPr="00A243F5">
        <w:rPr>
          <w:rFonts w:asciiTheme="majorHAnsi" w:hAnsiTheme="majorHAnsi"/>
        </w:rPr>
        <w:t>rules.</w:t>
      </w:r>
      <w:r w:rsidRPr="00A243F5">
        <w:rPr>
          <w:rFonts w:asciiTheme="majorHAnsi" w:hAnsiTheme="majorHAnsi"/>
        </w:rPr>
        <w:t xml:space="preserve"> </w:t>
      </w:r>
    </w:p>
    <w:p w14:paraId="10F2FB94" w14:textId="377742C1" w:rsidR="0059354D" w:rsidRPr="00C41EAC" w:rsidRDefault="00AF57EC" w:rsidP="00C41EAC">
      <w:pPr>
        <w:pStyle w:val="ListParagraph"/>
        <w:numPr>
          <w:ilvl w:val="0"/>
          <w:numId w:val="1"/>
        </w:numPr>
        <w:rPr>
          <w:rFonts w:asciiTheme="majorHAnsi" w:hAnsiTheme="majorHAnsi"/>
        </w:rPr>
      </w:pPr>
      <w:r w:rsidRPr="00A243F5">
        <w:rPr>
          <w:rFonts w:asciiTheme="majorHAnsi" w:hAnsiTheme="majorHAnsi"/>
        </w:rPr>
        <w:t xml:space="preserve">Help children understand the consequences of their </w:t>
      </w:r>
      <w:r w:rsidR="00833891" w:rsidRPr="00A243F5">
        <w:rPr>
          <w:rFonts w:asciiTheme="majorHAnsi" w:hAnsiTheme="majorHAnsi"/>
        </w:rPr>
        <w:t>behaviour.</w:t>
      </w:r>
      <w:r w:rsidRPr="00A243F5">
        <w:rPr>
          <w:rFonts w:asciiTheme="majorHAnsi" w:hAnsiTheme="majorHAnsi"/>
        </w:rPr>
        <w:t xml:space="preserve"> </w:t>
      </w:r>
    </w:p>
    <w:p w14:paraId="61199DC4" w14:textId="69257448" w:rsidR="00AF57EC" w:rsidRPr="00C41EAC" w:rsidRDefault="00AF57EC" w:rsidP="00C41EAC">
      <w:pPr>
        <w:pStyle w:val="ListParagraph"/>
        <w:numPr>
          <w:ilvl w:val="0"/>
          <w:numId w:val="1"/>
        </w:numPr>
        <w:rPr>
          <w:rFonts w:asciiTheme="majorHAnsi" w:hAnsiTheme="majorHAnsi"/>
        </w:rPr>
      </w:pPr>
      <w:r w:rsidRPr="00A243F5">
        <w:rPr>
          <w:rFonts w:asciiTheme="majorHAnsi" w:hAnsiTheme="majorHAnsi"/>
        </w:rPr>
        <w:t xml:space="preserve">Help children challenge bullying, harassment and </w:t>
      </w:r>
      <w:r w:rsidR="00833891" w:rsidRPr="00A243F5">
        <w:rPr>
          <w:rFonts w:asciiTheme="majorHAnsi" w:hAnsiTheme="majorHAnsi"/>
        </w:rPr>
        <w:t>name-calling.</w:t>
      </w:r>
      <w:r w:rsidRPr="00A243F5">
        <w:rPr>
          <w:rFonts w:asciiTheme="majorHAnsi" w:hAnsiTheme="majorHAnsi"/>
        </w:rPr>
        <w:t xml:space="preserve"> </w:t>
      </w:r>
    </w:p>
    <w:p w14:paraId="428C68DB" w14:textId="0457758A" w:rsidR="00AF57EC" w:rsidRPr="00C41EAC" w:rsidRDefault="00AF57EC" w:rsidP="00C41EAC">
      <w:pPr>
        <w:pStyle w:val="ListParagraph"/>
        <w:numPr>
          <w:ilvl w:val="0"/>
          <w:numId w:val="1"/>
        </w:numPr>
        <w:rPr>
          <w:rFonts w:asciiTheme="majorHAnsi" w:hAnsiTheme="majorHAnsi"/>
        </w:rPr>
      </w:pPr>
      <w:r w:rsidRPr="00A243F5">
        <w:rPr>
          <w:rFonts w:asciiTheme="majorHAnsi" w:hAnsiTheme="majorHAnsi"/>
        </w:rPr>
        <w:t xml:space="preserve">Encourage children to be responsible, for example tidying up and pouring their own </w:t>
      </w:r>
      <w:r w:rsidR="00833891" w:rsidRPr="00A243F5">
        <w:rPr>
          <w:rFonts w:asciiTheme="majorHAnsi" w:hAnsiTheme="majorHAnsi"/>
        </w:rPr>
        <w:t>drinks.</w:t>
      </w:r>
      <w:r w:rsidRPr="00A243F5">
        <w:rPr>
          <w:rFonts w:asciiTheme="majorHAnsi" w:hAnsiTheme="majorHAnsi"/>
        </w:rPr>
        <w:t xml:space="preserve"> </w:t>
      </w:r>
    </w:p>
    <w:p w14:paraId="1A5759BE" w14:textId="271AD3EC" w:rsidR="00AF57EC" w:rsidRPr="00C41EAC" w:rsidRDefault="00AF57EC" w:rsidP="00C41EAC">
      <w:pPr>
        <w:pStyle w:val="ListParagraph"/>
        <w:numPr>
          <w:ilvl w:val="0"/>
          <w:numId w:val="1"/>
        </w:numPr>
        <w:rPr>
          <w:rFonts w:asciiTheme="majorHAnsi" w:hAnsiTheme="majorHAnsi"/>
        </w:rPr>
      </w:pPr>
      <w:r w:rsidRPr="00A243F5">
        <w:rPr>
          <w:rFonts w:asciiTheme="majorHAnsi" w:hAnsiTheme="majorHAnsi"/>
        </w:rPr>
        <w:t>Reassure children they are valued as individuals even if their behaviour is sometimes unacceptable</w:t>
      </w:r>
      <w:r w:rsidR="00833891">
        <w:rPr>
          <w:rFonts w:asciiTheme="majorHAnsi" w:hAnsiTheme="majorHAnsi"/>
        </w:rPr>
        <w:t>.</w:t>
      </w:r>
    </w:p>
    <w:p w14:paraId="48B84335" w14:textId="0D8B99EC" w:rsidR="00AF57EC" w:rsidRPr="00C41EAC" w:rsidRDefault="00AF57EC" w:rsidP="00C41EAC">
      <w:pPr>
        <w:pStyle w:val="ListParagraph"/>
        <w:numPr>
          <w:ilvl w:val="0"/>
          <w:numId w:val="1"/>
        </w:numPr>
        <w:rPr>
          <w:rFonts w:asciiTheme="majorHAnsi" w:hAnsiTheme="majorHAnsi"/>
        </w:rPr>
      </w:pPr>
      <w:r w:rsidRPr="00A243F5">
        <w:rPr>
          <w:rFonts w:asciiTheme="majorHAnsi" w:hAnsiTheme="majorHAnsi"/>
        </w:rPr>
        <w:t xml:space="preserve"> Take positive steps to avoid a situation in which children receive adult attention only in return for undesirable </w:t>
      </w:r>
      <w:r w:rsidR="00833891" w:rsidRPr="00A243F5">
        <w:rPr>
          <w:rFonts w:asciiTheme="majorHAnsi" w:hAnsiTheme="majorHAnsi"/>
        </w:rPr>
        <w:t>behaviour.</w:t>
      </w:r>
      <w:r w:rsidRPr="00A243F5">
        <w:rPr>
          <w:rFonts w:asciiTheme="majorHAnsi" w:hAnsiTheme="majorHAnsi"/>
        </w:rPr>
        <w:t xml:space="preserve"> </w:t>
      </w:r>
    </w:p>
    <w:p w14:paraId="37CB212D" w14:textId="76DAE036" w:rsidR="00AF57EC" w:rsidRPr="00C41EAC" w:rsidRDefault="00AF57EC" w:rsidP="00C41EAC">
      <w:pPr>
        <w:pStyle w:val="ListParagraph"/>
        <w:numPr>
          <w:ilvl w:val="0"/>
          <w:numId w:val="1"/>
        </w:numPr>
        <w:rPr>
          <w:rFonts w:asciiTheme="majorHAnsi" w:hAnsiTheme="majorHAnsi"/>
        </w:rPr>
      </w:pPr>
      <w:r w:rsidRPr="00A243F5">
        <w:rPr>
          <w:rFonts w:asciiTheme="majorHAnsi" w:hAnsiTheme="majorHAnsi"/>
        </w:rPr>
        <w:t xml:space="preserve">Create a positive and stimulating environment with age appropriate and challenging </w:t>
      </w:r>
      <w:r w:rsidR="00833891" w:rsidRPr="00A243F5">
        <w:rPr>
          <w:rFonts w:asciiTheme="majorHAnsi" w:hAnsiTheme="majorHAnsi"/>
        </w:rPr>
        <w:t>activities.</w:t>
      </w:r>
      <w:r w:rsidRPr="00A243F5">
        <w:rPr>
          <w:rFonts w:asciiTheme="majorHAnsi" w:hAnsiTheme="majorHAnsi"/>
        </w:rPr>
        <w:t xml:space="preserve"> </w:t>
      </w:r>
    </w:p>
    <w:p w14:paraId="3473346E" w14:textId="76957473" w:rsidR="00AF57EC" w:rsidRPr="00C41EAC" w:rsidRDefault="00AF57EC" w:rsidP="00C41EAC">
      <w:pPr>
        <w:pStyle w:val="ListParagraph"/>
        <w:numPr>
          <w:ilvl w:val="0"/>
          <w:numId w:val="1"/>
        </w:numPr>
        <w:rPr>
          <w:rFonts w:asciiTheme="majorHAnsi" w:hAnsiTheme="majorHAnsi"/>
        </w:rPr>
      </w:pPr>
      <w:r w:rsidRPr="00A243F5">
        <w:rPr>
          <w:rFonts w:asciiTheme="majorHAnsi" w:hAnsiTheme="majorHAnsi"/>
        </w:rPr>
        <w:t>Give one to one adult support to children who misbehave to understand what was wrong and work towards a better pattern of behaviour</w:t>
      </w:r>
      <w:r w:rsidR="00833891">
        <w:rPr>
          <w:rFonts w:asciiTheme="majorHAnsi" w:hAnsiTheme="majorHAnsi"/>
        </w:rPr>
        <w:t>.</w:t>
      </w:r>
    </w:p>
    <w:p w14:paraId="59FD2B69" w14:textId="6EDADE24" w:rsidR="00AF57EC" w:rsidRPr="00C41EAC" w:rsidRDefault="00AF57EC" w:rsidP="00C41EAC">
      <w:pPr>
        <w:pStyle w:val="ListParagraph"/>
        <w:numPr>
          <w:ilvl w:val="0"/>
          <w:numId w:val="1"/>
        </w:numPr>
        <w:rPr>
          <w:rFonts w:asciiTheme="majorHAnsi" w:hAnsiTheme="majorHAnsi"/>
        </w:rPr>
      </w:pPr>
      <w:r w:rsidRPr="00A243F5">
        <w:rPr>
          <w:rFonts w:asciiTheme="majorHAnsi" w:hAnsiTheme="majorHAnsi"/>
        </w:rPr>
        <w:t xml:space="preserve">Will always make it clear to the child or children who are misbehaving, that it is the behaviour and not the child that is unwelcome or </w:t>
      </w:r>
      <w:r w:rsidR="00833891" w:rsidRPr="00A243F5">
        <w:rPr>
          <w:rFonts w:asciiTheme="majorHAnsi" w:hAnsiTheme="majorHAnsi"/>
        </w:rPr>
        <w:t>undesired.</w:t>
      </w:r>
      <w:r w:rsidRPr="00A243F5">
        <w:rPr>
          <w:rFonts w:asciiTheme="majorHAnsi" w:hAnsiTheme="majorHAnsi"/>
        </w:rPr>
        <w:t xml:space="preserve"> </w:t>
      </w:r>
    </w:p>
    <w:p w14:paraId="2B35A114" w14:textId="3FEA6990" w:rsidR="00AF57EC" w:rsidRPr="00C41EAC" w:rsidRDefault="00AF57EC" w:rsidP="00C41EAC">
      <w:pPr>
        <w:pStyle w:val="ListParagraph"/>
        <w:numPr>
          <w:ilvl w:val="0"/>
          <w:numId w:val="1"/>
        </w:numPr>
        <w:rPr>
          <w:rFonts w:asciiTheme="majorHAnsi" w:hAnsiTheme="majorHAnsi"/>
        </w:rPr>
      </w:pPr>
      <w:r w:rsidRPr="00A243F5">
        <w:rPr>
          <w:rFonts w:asciiTheme="majorHAnsi" w:hAnsiTheme="majorHAnsi"/>
        </w:rPr>
        <w:t xml:space="preserve">Will not humiliate, segregate, withhold food or use a ‘naughty chair’ in managing children’s behaviour, as this is detrimental to their </w:t>
      </w:r>
      <w:r w:rsidR="00833891" w:rsidRPr="00A243F5">
        <w:rPr>
          <w:rFonts w:asciiTheme="majorHAnsi" w:hAnsiTheme="majorHAnsi"/>
        </w:rPr>
        <w:t>self-esteem</w:t>
      </w:r>
      <w:r w:rsidR="00833891">
        <w:rPr>
          <w:rFonts w:asciiTheme="majorHAnsi" w:hAnsiTheme="majorHAnsi"/>
        </w:rPr>
        <w:t>.</w:t>
      </w:r>
    </w:p>
    <w:p w14:paraId="33563A47" w14:textId="4CBC050A" w:rsidR="00AF57EC" w:rsidRPr="00C41EAC" w:rsidRDefault="00AF57EC" w:rsidP="00C41EAC">
      <w:pPr>
        <w:pStyle w:val="ListParagraph"/>
        <w:numPr>
          <w:ilvl w:val="0"/>
          <w:numId w:val="1"/>
        </w:numPr>
        <w:rPr>
          <w:rFonts w:asciiTheme="majorHAnsi" w:hAnsiTheme="majorHAnsi"/>
        </w:rPr>
      </w:pPr>
      <w:r w:rsidRPr="00A243F5">
        <w:rPr>
          <w:rFonts w:asciiTheme="majorHAnsi" w:hAnsiTheme="majorHAnsi"/>
        </w:rPr>
        <w:t xml:space="preserve">Will not </w:t>
      </w:r>
      <w:r w:rsidR="00833891" w:rsidRPr="00A243F5">
        <w:rPr>
          <w:rFonts w:asciiTheme="majorHAnsi" w:hAnsiTheme="majorHAnsi"/>
        </w:rPr>
        <w:t>shout or</w:t>
      </w:r>
      <w:r w:rsidRPr="00A243F5">
        <w:rPr>
          <w:rFonts w:asciiTheme="majorHAnsi" w:hAnsiTheme="majorHAnsi"/>
        </w:rPr>
        <w:t xml:space="preserve"> raise our voices in a threatening </w:t>
      </w:r>
      <w:r w:rsidR="00833891" w:rsidRPr="00A243F5">
        <w:rPr>
          <w:rFonts w:asciiTheme="majorHAnsi" w:hAnsiTheme="majorHAnsi"/>
        </w:rPr>
        <w:t>way.</w:t>
      </w:r>
      <w:r w:rsidRPr="00A243F5">
        <w:rPr>
          <w:rFonts w:asciiTheme="majorHAnsi" w:hAnsiTheme="majorHAnsi"/>
        </w:rPr>
        <w:t xml:space="preserve"> </w:t>
      </w:r>
    </w:p>
    <w:p w14:paraId="3D5F934F" w14:textId="5A88D961" w:rsidR="00AF57EC" w:rsidRPr="00C41EAC" w:rsidRDefault="00AF57EC" w:rsidP="00C41EAC">
      <w:pPr>
        <w:pStyle w:val="ListParagraph"/>
        <w:numPr>
          <w:ilvl w:val="0"/>
          <w:numId w:val="1"/>
        </w:numPr>
        <w:rPr>
          <w:rFonts w:asciiTheme="majorHAnsi" w:hAnsiTheme="majorHAnsi"/>
        </w:rPr>
      </w:pPr>
      <w:r w:rsidRPr="00A243F5">
        <w:rPr>
          <w:rFonts w:asciiTheme="majorHAnsi" w:hAnsiTheme="majorHAnsi"/>
        </w:rPr>
        <w:t xml:space="preserve">Will neither use or threaten physical punishment, such as smacking or </w:t>
      </w:r>
      <w:r w:rsidR="00833891" w:rsidRPr="00A243F5">
        <w:rPr>
          <w:rFonts w:asciiTheme="majorHAnsi" w:hAnsiTheme="majorHAnsi"/>
        </w:rPr>
        <w:t>shaking.</w:t>
      </w:r>
      <w:r w:rsidRPr="00A243F5">
        <w:rPr>
          <w:rFonts w:asciiTheme="majorHAnsi" w:hAnsiTheme="majorHAnsi"/>
        </w:rPr>
        <w:t xml:space="preserve"> </w:t>
      </w:r>
    </w:p>
    <w:p w14:paraId="7D614269" w14:textId="042F44C9"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Will handle any behaviour problems in a developmentally appropriate fashion, respecting individual children’s level of understanding and maturity</w:t>
      </w:r>
      <w:r w:rsidR="00833891">
        <w:rPr>
          <w:rFonts w:asciiTheme="majorHAnsi" w:hAnsiTheme="majorHAnsi"/>
        </w:rPr>
        <w:t>.</w:t>
      </w:r>
    </w:p>
    <w:p w14:paraId="173DA019" w14:textId="77777777" w:rsidR="00AF57EC" w:rsidRPr="00A243F5" w:rsidRDefault="00AF57EC" w:rsidP="00AF57EC">
      <w:pPr>
        <w:pStyle w:val="ListParagraph"/>
        <w:rPr>
          <w:rFonts w:asciiTheme="majorHAnsi" w:hAnsiTheme="majorHAnsi"/>
        </w:rPr>
      </w:pPr>
    </w:p>
    <w:p w14:paraId="104CE10E" w14:textId="0FE5E1FC" w:rsidR="00AF57EC" w:rsidRPr="00C41EAC" w:rsidRDefault="00AF57EC" w:rsidP="00C41EAC">
      <w:pPr>
        <w:pStyle w:val="ListParagraph"/>
        <w:numPr>
          <w:ilvl w:val="0"/>
          <w:numId w:val="1"/>
        </w:numPr>
        <w:rPr>
          <w:rFonts w:asciiTheme="majorHAnsi" w:hAnsiTheme="majorHAnsi"/>
        </w:rPr>
      </w:pPr>
      <w:r w:rsidRPr="00A243F5">
        <w:rPr>
          <w:rFonts w:asciiTheme="majorHAnsi" w:hAnsiTheme="majorHAnsi"/>
        </w:rPr>
        <w:lastRenderedPageBreak/>
        <w:t xml:space="preserve">Will tackle recurring problems on a whole basis, in partnership with the child’s parents, using objective observation records to establish an understanding of the cause or analyse possible triggers. </w:t>
      </w:r>
    </w:p>
    <w:p w14:paraId="7480F31F" w14:textId="17D7F5BB" w:rsidR="00AF57EC" w:rsidRPr="0081130C" w:rsidRDefault="00AF57EC" w:rsidP="0081130C">
      <w:pPr>
        <w:pStyle w:val="ListParagraph"/>
        <w:numPr>
          <w:ilvl w:val="0"/>
          <w:numId w:val="1"/>
        </w:numPr>
        <w:rPr>
          <w:rFonts w:asciiTheme="majorHAnsi" w:hAnsiTheme="majorHAnsi"/>
        </w:rPr>
      </w:pPr>
      <w:r w:rsidRPr="00A243F5">
        <w:rPr>
          <w:rFonts w:asciiTheme="majorHAnsi" w:hAnsiTheme="majorHAnsi"/>
        </w:rPr>
        <w:t xml:space="preserve">Are aware that some kinds of behaviour may arise from a child’s special </w:t>
      </w:r>
      <w:r w:rsidR="005110F6" w:rsidRPr="00A243F5">
        <w:rPr>
          <w:rFonts w:asciiTheme="majorHAnsi" w:hAnsiTheme="majorHAnsi"/>
        </w:rPr>
        <w:t>needs.</w:t>
      </w:r>
      <w:r w:rsidRPr="00A243F5">
        <w:rPr>
          <w:rFonts w:asciiTheme="majorHAnsi" w:hAnsiTheme="majorHAnsi"/>
        </w:rPr>
        <w:t xml:space="preserve"> </w:t>
      </w:r>
    </w:p>
    <w:p w14:paraId="75D484CE" w14:textId="2F931B89" w:rsidR="00AF57EC" w:rsidRPr="0081130C" w:rsidRDefault="00AF57EC" w:rsidP="0081130C">
      <w:pPr>
        <w:pStyle w:val="ListParagraph"/>
        <w:numPr>
          <w:ilvl w:val="0"/>
          <w:numId w:val="1"/>
        </w:numPr>
        <w:rPr>
          <w:rFonts w:asciiTheme="majorHAnsi" w:hAnsiTheme="majorHAnsi"/>
        </w:rPr>
      </w:pPr>
      <w:r w:rsidRPr="00A243F5">
        <w:rPr>
          <w:rFonts w:asciiTheme="majorHAnsi" w:hAnsiTheme="majorHAnsi"/>
        </w:rPr>
        <w:t xml:space="preserve">Will where possible, ignore unwanted behaviour and focus on praising the wanted behaviour </w:t>
      </w:r>
      <w:r w:rsidR="00AA0393" w:rsidRPr="00A243F5">
        <w:rPr>
          <w:rFonts w:asciiTheme="majorHAnsi" w:hAnsiTheme="majorHAnsi"/>
        </w:rPr>
        <w:t>instead.</w:t>
      </w:r>
      <w:r w:rsidRPr="00A243F5">
        <w:rPr>
          <w:rFonts w:asciiTheme="majorHAnsi" w:hAnsiTheme="majorHAnsi"/>
        </w:rPr>
        <w:t xml:space="preserve"> </w:t>
      </w:r>
    </w:p>
    <w:p w14:paraId="34E51CC4" w14:textId="1B8AD780" w:rsidR="00AF57EC" w:rsidRPr="0081130C" w:rsidRDefault="00AF57EC" w:rsidP="0081130C">
      <w:pPr>
        <w:pStyle w:val="ListParagraph"/>
        <w:numPr>
          <w:ilvl w:val="0"/>
          <w:numId w:val="1"/>
        </w:numPr>
        <w:rPr>
          <w:rFonts w:asciiTheme="majorHAnsi" w:hAnsiTheme="majorHAnsi"/>
        </w:rPr>
      </w:pPr>
      <w:r w:rsidRPr="00A243F5">
        <w:rPr>
          <w:rFonts w:asciiTheme="majorHAnsi" w:hAnsiTheme="majorHAnsi"/>
        </w:rPr>
        <w:t xml:space="preserve">Will allow children to move away to a quieter area to calm down. Once calm we talk to the child about their behaviour and listen to what the child has to </w:t>
      </w:r>
      <w:r w:rsidR="00AA0393" w:rsidRPr="00A243F5">
        <w:rPr>
          <w:rFonts w:asciiTheme="majorHAnsi" w:hAnsiTheme="majorHAnsi"/>
        </w:rPr>
        <w:t>say.</w:t>
      </w:r>
      <w:r w:rsidRPr="00A243F5">
        <w:rPr>
          <w:rFonts w:asciiTheme="majorHAnsi" w:hAnsiTheme="majorHAnsi"/>
        </w:rPr>
        <w:t xml:space="preserve"> </w:t>
      </w:r>
    </w:p>
    <w:p w14:paraId="4C7AF8C0" w14:textId="020BC586" w:rsidR="00EE363E" w:rsidRPr="00EE363E" w:rsidRDefault="00AF57EC" w:rsidP="00EE363E">
      <w:pPr>
        <w:pStyle w:val="ListParagraph"/>
        <w:numPr>
          <w:ilvl w:val="0"/>
          <w:numId w:val="1"/>
        </w:numPr>
        <w:rPr>
          <w:rFonts w:asciiTheme="majorHAnsi" w:hAnsiTheme="majorHAnsi"/>
        </w:rPr>
      </w:pPr>
      <w:r w:rsidRPr="00A243F5">
        <w:rPr>
          <w:rFonts w:asciiTheme="majorHAnsi" w:hAnsiTheme="majorHAnsi"/>
        </w:rPr>
        <w:t xml:space="preserve">Support children to learn ways to deal with their </w:t>
      </w:r>
      <w:r w:rsidR="00AA0393" w:rsidRPr="00A243F5">
        <w:rPr>
          <w:rFonts w:asciiTheme="majorHAnsi" w:hAnsiTheme="majorHAnsi"/>
        </w:rPr>
        <w:t>feelings.</w:t>
      </w:r>
      <w:r w:rsidRPr="00A243F5">
        <w:rPr>
          <w:rFonts w:asciiTheme="majorHAnsi" w:hAnsiTheme="majorHAnsi"/>
        </w:rPr>
        <w:t xml:space="preserve"> </w:t>
      </w:r>
    </w:p>
    <w:p w14:paraId="6D53043B" w14:textId="3C12E72C"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Understand that rewards are much more effective than </w:t>
      </w:r>
      <w:r w:rsidR="00AA0393" w:rsidRPr="00A243F5">
        <w:rPr>
          <w:rFonts w:asciiTheme="majorHAnsi" w:hAnsiTheme="majorHAnsi"/>
        </w:rPr>
        <w:t>sanctions.</w:t>
      </w:r>
      <w:r w:rsidRPr="00A243F5">
        <w:rPr>
          <w:rFonts w:asciiTheme="majorHAnsi" w:hAnsiTheme="majorHAnsi"/>
        </w:rPr>
        <w:t xml:space="preserve"> </w:t>
      </w:r>
    </w:p>
    <w:p w14:paraId="5F81CB9C" w14:textId="07AB13CF"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Do not use any form of physical intervention unless it is necessary to prevent personal injury to the child, other children, an adult or serious damage to property</w:t>
      </w:r>
      <w:r w:rsidR="00AA0393">
        <w:rPr>
          <w:rFonts w:asciiTheme="majorHAnsi" w:hAnsiTheme="majorHAnsi"/>
        </w:rPr>
        <w:t>.</w:t>
      </w:r>
    </w:p>
    <w:p w14:paraId="248B1B09" w14:textId="78AB5250"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Will record any incidents where physical intervention is used. </w:t>
      </w:r>
    </w:p>
    <w:p w14:paraId="1268EF91" w14:textId="4E250DD4" w:rsidR="00AF57EC" w:rsidRPr="00A243F5" w:rsidRDefault="00AF57EC" w:rsidP="00AF57EC">
      <w:pPr>
        <w:rPr>
          <w:rFonts w:asciiTheme="majorHAnsi" w:hAnsiTheme="majorHAnsi"/>
        </w:rPr>
      </w:pPr>
      <w:r w:rsidRPr="00A243F5">
        <w:rPr>
          <w:rFonts w:asciiTheme="majorHAnsi" w:hAnsiTheme="majorHAnsi"/>
        </w:rPr>
        <w:t xml:space="preserve"> </w:t>
      </w:r>
    </w:p>
    <w:p w14:paraId="668042E6" w14:textId="7DFE2985" w:rsidR="00AA0393" w:rsidRDefault="00AF57EC" w:rsidP="00AF57EC">
      <w:pPr>
        <w:rPr>
          <w:rFonts w:asciiTheme="majorHAnsi" w:hAnsiTheme="majorHAnsi"/>
        </w:rPr>
      </w:pPr>
      <w:r w:rsidRPr="00AA0393">
        <w:rPr>
          <w:rFonts w:asciiTheme="majorHAnsi" w:hAnsiTheme="majorHAnsi"/>
          <w:b/>
          <w:bCs/>
        </w:rPr>
        <w:t xml:space="preserve">Physical Intervention Procedure </w:t>
      </w:r>
      <w:r w:rsidR="00AA0393">
        <w:rPr>
          <w:rFonts w:asciiTheme="majorHAnsi" w:hAnsiTheme="majorHAnsi"/>
          <w:b/>
          <w:bCs/>
        </w:rPr>
        <w:t>W</w:t>
      </w:r>
      <w:r w:rsidRPr="00AA0393">
        <w:rPr>
          <w:rFonts w:asciiTheme="majorHAnsi" w:hAnsiTheme="majorHAnsi"/>
          <w:b/>
          <w:bCs/>
        </w:rPr>
        <w:t xml:space="preserve">e </w:t>
      </w:r>
      <w:r w:rsidR="00AA0393">
        <w:rPr>
          <w:rFonts w:asciiTheme="majorHAnsi" w:hAnsiTheme="majorHAnsi"/>
          <w:b/>
          <w:bCs/>
        </w:rPr>
        <w:t>F</w:t>
      </w:r>
      <w:r w:rsidRPr="00AA0393">
        <w:rPr>
          <w:rFonts w:asciiTheme="majorHAnsi" w:hAnsiTheme="majorHAnsi"/>
          <w:b/>
          <w:bCs/>
        </w:rPr>
        <w:t>ollow</w:t>
      </w:r>
    </w:p>
    <w:p w14:paraId="17DC56AF" w14:textId="702C94E5" w:rsidR="00AF57EC" w:rsidRPr="00A243F5" w:rsidRDefault="00AF57EC" w:rsidP="00AF57EC">
      <w:pPr>
        <w:rPr>
          <w:rFonts w:asciiTheme="majorHAnsi" w:hAnsiTheme="majorHAnsi"/>
        </w:rPr>
      </w:pPr>
      <w:r w:rsidRPr="00A243F5">
        <w:rPr>
          <w:rFonts w:asciiTheme="majorHAnsi" w:hAnsiTheme="majorHAnsi"/>
        </w:rPr>
        <w:t>Physical Handling in Early Years guidance provided by OFSTED. We record incidents on the</w:t>
      </w:r>
      <w:r w:rsidR="00FA39EF">
        <w:rPr>
          <w:rFonts w:asciiTheme="majorHAnsi" w:hAnsiTheme="majorHAnsi"/>
        </w:rPr>
        <w:t xml:space="preserve"> Famly App for Physical</w:t>
      </w:r>
      <w:r w:rsidRPr="00A243F5">
        <w:rPr>
          <w:rFonts w:asciiTheme="majorHAnsi" w:hAnsiTheme="majorHAnsi"/>
        </w:rPr>
        <w:t xml:space="preserve"> </w:t>
      </w:r>
      <w:r w:rsidR="00697972">
        <w:rPr>
          <w:rFonts w:asciiTheme="majorHAnsi" w:hAnsiTheme="majorHAnsi"/>
        </w:rPr>
        <w:t>I</w:t>
      </w:r>
      <w:r w:rsidRPr="00A243F5">
        <w:rPr>
          <w:rFonts w:asciiTheme="majorHAnsi" w:hAnsiTheme="majorHAnsi"/>
        </w:rPr>
        <w:t xml:space="preserve">ntervention </w:t>
      </w:r>
      <w:r w:rsidR="00FA39EF">
        <w:rPr>
          <w:rFonts w:asciiTheme="majorHAnsi" w:hAnsiTheme="majorHAnsi"/>
        </w:rPr>
        <w:t>and recordable wri</w:t>
      </w:r>
      <w:r w:rsidR="00013F04">
        <w:rPr>
          <w:rFonts w:asciiTheme="majorHAnsi" w:hAnsiTheme="majorHAnsi"/>
        </w:rPr>
        <w:t xml:space="preserve">tten statement from all employees involved and or witnesses </w:t>
      </w:r>
      <w:r w:rsidRPr="00A243F5">
        <w:rPr>
          <w:rFonts w:asciiTheme="majorHAnsi" w:hAnsiTheme="majorHAnsi"/>
        </w:rPr>
        <w:t xml:space="preserve">recording the following details: </w:t>
      </w:r>
    </w:p>
    <w:p w14:paraId="5635817C" w14:textId="1FAB1274" w:rsidR="00AF57EC" w:rsidRPr="00A243F5" w:rsidRDefault="00AF57EC" w:rsidP="00AF57EC">
      <w:pPr>
        <w:pStyle w:val="ListParagraph"/>
        <w:numPr>
          <w:ilvl w:val="0"/>
          <w:numId w:val="2"/>
        </w:numPr>
        <w:rPr>
          <w:rFonts w:asciiTheme="majorHAnsi" w:hAnsiTheme="majorHAnsi"/>
        </w:rPr>
      </w:pPr>
      <w:r w:rsidRPr="00A243F5">
        <w:rPr>
          <w:rFonts w:asciiTheme="majorHAnsi" w:hAnsiTheme="majorHAnsi"/>
        </w:rPr>
        <w:t xml:space="preserve">The name of the </w:t>
      </w:r>
      <w:r w:rsidR="00AA0393" w:rsidRPr="00A243F5">
        <w:rPr>
          <w:rFonts w:asciiTheme="majorHAnsi" w:hAnsiTheme="majorHAnsi"/>
        </w:rPr>
        <w:t>child.</w:t>
      </w:r>
      <w:r w:rsidRPr="00A243F5">
        <w:rPr>
          <w:rFonts w:asciiTheme="majorHAnsi" w:hAnsiTheme="majorHAnsi"/>
        </w:rPr>
        <w:t xml:space="preserve"> </w:t>
      </w:r>
    </w:p>
    <w:p w14:paraId="30E0FEF5" w14:textId="7EF9D81D" w:rsidR="00AF57EC" w:rsidRPr="00A243F5" w:rsidRDefault="00AF57EC" w:rsidP="00AF57EC">
      <w:pPr>
        <w:pStyle w:val="ListParagraph"/>
        <w:numPr>
          <w:ilvl w:val="0"/>
          <w:numId w:val="2"/>
        </w:numPr>
        <w:rPr>
          <w:rFonts w:asciiTheme="majorHAnsi" w:hAnsiTheme="majorHAnsi"/>
        </w:rPr>
      </w:pPr>
      <w:r w:rsidRPr="00A243F5">
        <w:rPr>
          <w:rFonts w:asciiTheme="majorHAnsi" w:hAnsiTheme="majorHAnsi"/>
        </w:rPr>
        <w:t>The name of the staff member(s) who used physical intervention</w:t>
      </w:r>
      <w:r w:rsidR="00AA0393">
        <w:rPr>
          <w:rFonts w:asciiTheme="majorHAnsi" w:hAnsiTheme="majorHAnsi"/>
        </w:rPr>
        <w:t>.</w:t>
      </w:r>
    </w:p>
    <w:p w14:paraId="742320D7" w14:textId="5848C218" w:rsidR="00AF57EC" w:rsidRPr="00A243F5" w:rsidRDefault="00AF57EC" w:rsidP="00AF57EC">
      <w:pPr>
        <w:pStyle w:val="ListParagraph"/>
        <w:numPr>
          <w:ilvl w:val="0"/>
          <w:numId w:val="2"/>
        </w:numPr>
        <w:rPr>
          <w:rFonts w:asciiTheme="majorHAnsi" w:hAnsiTheme="majorHAnsi"/>
        </w:rPr>
      </w:pPr>
      <w:r w:rsidRPr="00A243F5">
        <w:rPr>
          <w:rFonts w:asciiTheme="majorHAnsi" w:hAnsiTheme="majorHAnsi"/>
        </w:rPr>
        <w:t>Previous intervention techniques used prior to the incident</w:t>
      </w:r>
      <w:r w:rsidR="00AA0393">
        <w:rPr>
          <w:rFonts w:asciiTheme="majorHAnsi" w:hAnsiTheme="majorHAnsi"/>
        </w:rPr>
        <w:t>.</w:t>
      </w:r>
    </w:p>
    <w:p w14:paraId="70DEBAF0" w14:textId="29F71DE1" w:rsidR="00AF57EC" w:rsidRPr="00A243F5" w:rsidRDefault="00AF57EC" w:rsidP="00AF57EC">
      <w:pPr>
        <w:pStyle w:val="ListParagraph"/>
        <w:numPr>
          <w:ilvl w:val="0"/>
          <w:numId w:val="2"/>
        </w:numPr>
        <w:rPr>
          <w:rFonts w:asciiTheme="majorHAnsi" w:hAnsiTheme="majorHAnsi"/>
        </w:rPr>
      </w:pPr>
      <w:r w:rsidRPr="00A243F5">
        <w:rPr>
          <w:rFonts w:asciiTheme="majorHAnsi" w:hAnsiTheme="majorHAnsi"/>
        </w:rPr>
        <w:t>The date, time and place of the incident</w:t>
      </w:r>
      <w:r w:rsidR="00AA0393">
        <w:rPr>
          <w:rFonts w:asciiTheme="majorHAnsi" w:hAnsiTheme="majorHAnsi"/>
        </w:rPr>
        <w:t>.</w:t>
      </w:r>
    </w:p>
    <w:p w14:paraId="1D6C8498" w14:textId="66E0A107" w:rsidR="00AF57EC" w:rsidRPr="00A243F5" w:rsidRDefault="00AF57EC" w:rsidP="00AF57EC">
      <w:pPr>
        <w:pStyle w:val="ListParagraph"/>
        <w:numPr>
          <w:ilvl w:val="0"/>
          <w:numId w:val="2"/>
        </w:numPr>
        <w:rPr>
          <w:rFonts w:asciiTheme="majorHAnsi" w:hAnsiTheme="majorHAnsi"/>
        </w:rPr>
      </w:pPr>
      <w:r w:rsidRPr="00A243F5">
        <w:rPr>
          <w:rFonts w:asciiTheme="majorHAnsi" w:hAnsiTheme="majorHAnsi"/>
        </w:rPr>
        <w:t>The circumstances of the incident and the factors leading up to the incident</w:t>
      </w:r>
      <w:r w:rsidR="00AA0393">
        <w:rPr>
          <w:rFonts w:asciiTheme="majorHAnsi" w:hAnsiTheme="majorHAnsi"/>
        </w:rPr>
        <w:t>.</w:t>
      </w:r>
      <w:r w:rsidRPr="00A243F5">
        <w:rPr>
          <w:rFonts w:asciiTheme="majorHAnsi" w:hAnsiTheme="majorHAnsi"/>
        </w:rPr>
        <w:t xml:space="preserve"> </w:t>
      </w:r>
    </w:p>
    <w:p w14:paraId="42F0A510" w14:textId="0841FF02" w:rsidR="00AF57EC" w:rsidRPr="00A243F5" w:rsidRDefault="00AF57EC" w:rsidP="00AF57EC">
      <w:pPr>
        <w:pStyle w:val="ListParagraph"/>
        <w:numPr>
          <w:ilvl w:val="0"/>
          <w:numId w:val="2"/>
        </w:numPr>
        <w:rPr>
          <w:rFonts w:asciiTheme="majorHAnsi" w:hAnsiTheme="majorHAnsi"/>
        </w:rPr>
      </w:pPr>
      <w:r w:rsidRPr="00A243F5">
        <w:rPr>
          <w:rFonts w:asciiTheme="majorHAnsi" w:hAnsiTheme="majorHAnsi"/>
        </w:rPr>
        <w:t>The nature of the physical intervention used</w:t>
      </w:r>
      <w:r w:rsidR="00AA0393">
        <w:rPr>
          <w:rFonts w:asciiTheme="majorHAnsi" w:hAnsiTheme="majorHAnsi"/>
        </w:rPr>
        <w:t>.</w:t>
      </w:r>
      <w:r w:rsidRPr="00A243F5">
        <w:rPr>
          <w:rFonts w:asciiTheme="majorHAnsi" w:hAnsiTheme="majorHAnsi"/>
        </w:rPr>
        <w:t xml:space="preserve"> </w:t>
      </w:r>
    </w:p>
    <w:p w14:paraId="6C33EBAC" w14:textId="528E7750" w:rsidR="00AF57EC" w:rsidRPr="00A243F5" w:rsidRDefault="00AF57EC" w:rsidP="00AF57EC">
      <w:pPr>
        <w:pStyle w:val="ListParagraph"/>
        <w:numPr>
          <w:ilvl w:val="0"/>
          <w:numId w:val="2"/>
        </w:numPr>
        <w:rPr>
          <w:rFonts w:asciiTheme="majorHAnsi" w:hAnsiTheme="majorHAnsi"/>
        </w:rPr>
      </w:pPr>
      <w:r w:rsidRPr="00A243F5">
        <w:rPr>
          <w:rFonts w:asciiTheme="majorHAnsi" w:hAnsiTheme="majorHAnsi"/>
        </w:rPr>
        <w:t>The names of any witnesses</w:t>
      </w:r>
      <w:r w:rsidR="00AA0393">
        <w:rPr>
          <w:rFonts w:asciiTheme="majorHAnsi" w:hAnsiTheme="majorHAnsi"/>
        </w:rPr>
        <w:t>.</w:t>
      </w:r>
      <w:r w:rsidRPr="00A243F5">
        <w:rPr>
          <w:rFonts w:asciiTheme="majorHAnsi" w:hAnsiTheme="majorHAnsi"/>
        </w:rPr>
        <w:t xml:space="preserve"> </w:t>
      </w:r>
    </w:p>
    <w:p w14:paraId="4366A744" w14:textId="3E8415E0" w:rsidR="00AF57EC" w:rsidRPr="00A243F5" w:rsidRDefault="00AF57EC" w:rsidP="00AF57EC">
      <w:pPr>
        <w:pStyle w:val="ListParagraph"/>
        <w:numPr>
          <w:ilvl w:val="0"/>
          <w:numId w:val="2"/>
        </w:numPr>
        <w:rPr>
          <w:rFonts w:asciiTheme="majorHAnsi" w:hAnsiTheme="majorHAnsi"/>
        </w:rPr>
      </w:pPr>
      <w:r w:rsidRPr="00A243F5">
        <w:rPr>
          <w:rFonts w:asciiTheme="majorHAnsi" w:hAnsiTheme="majorHAnsi"/>
        </w:rPr>
        <w:t>Any injuries that may have occurred during the incident</w:t>
      </w:r>
      <w:r w:rsidR="00AA0393">
        <w:rPr>
          <w:rFonts w:asciiTheme="majorHAnsi" w:hAnsiTheme="majorHAnsi"/>
        </w:rPr>
        <w:t>.</w:t>
      </w:r>
      <w:r w:rsidRPr="00A243F5">
        <w:rPr>
          <w:rFonts w:asciiTheme="majorHAnsi" w:hAnsiTheme="majorHAnsi"/>
        </w:rPr>
        <w:t xml:space="preserve"> </w:t>
      </w:r>
    </w:p>
    <w:p w14:paraId="5EBB35D6" w14:textId="2CD9420C" w:rsidR="00AF57EC" w:rsidRPr="00A243F5" w:rsidRDefault="00AF57EC" w:rsidP="00AF57EC">
      <w:pPr>
        <w:pStyle w:val="ListParagraph"/>
        <w:numPr>
          <w:ilvl w:val="0"/>
          <w:numId w:val="2"/>
        </w:numPr>
        <w:rPr>
          <w:rFonts w:asciiTheme="majorHAnsi" w:hAnsiTheme="majorHAnsi"/>
        </w:rPr>
      </w:pPr>
      <w:r w:rsidRPr="00A243F5">
        <w:rPr>
          <w:rFonts w:asciiTheme="majorHAnsi" w:hAnsiTheme="majorHAnsi"/>
        </w:rPr>
        <w:t xml:space="preserve">Any further action taken and parents’ signatures. Where physical intervention is used to manage a child’s behaviour this is </w:t>
      </w:r>
      <w:r w:rsidR="00AA0393" w:rsidRPr="00A243F5">
        <w:rPr>
          <w:rFonts w:asciiTheme="majorHAnsi" w:hAnsiTheme="majorHAnsi"/>
        </w:rPr>
        <w:t>recorded,</w:t>
      </w:r>
      <w:r w:rsidRPr="00A243F5">
        <w:rPr>
          <w:rFonts w:asciiTheme="majorHAnsi" w:hAnsiTheme="majorHAnsi"/>
        </w:rPr>
        <w:t xml:space="preserve"> and the parent/ carers is informed on the same day. This information is then stored in the office. Parents are invited into the</w:t>
      </w:r>
      <w:r w:rsidR="00AA0393">
        <w:rPr>
          <w:rFonts w:asciiTheme="majorHAnsi" w:hAnsiTheme="majorHAnsi"/>
        </w:rPr>
        <w:t xml:space="preserve"> room </w:t>
      </w:r>
      <w:r w:rsidRPr="00A243F5">
        <w:rPr>
          <w:rFonts w:asciiTheme="majorHAnsi" w:hAnsiTheme="majorHAnsi"/>
        </w:rPr>
        <w:t xml:space="preserve">to tell them about the incident and sign the form. </w:t>
      </w:r>
    </w:p>
    <w:p w14:paraId="4F0D3A5E" w14:textId="77777777" w:rsidR="00AF57EC" w:rsidRPr="00A243F5" w:rsidRDefault="00AF57EC" w:rsidP="00AF57EC">
      <w:pPr>
        <w:rPr>
          <w:rFonts w:asciiTheme="majorHAnsi" w:hAnsiTheme="majorHAnsi"/>
        </w:rPr>
      </w:pPr>
      <w:r w:rsidRPr="00A243F5">
        <w:rPr>
          <w:rFonts w:asciiTheme="majorHAnsi" w:hAnsiTheme="majorHAnsi"/>
        </w:rPr>
        <w:t xml:space="preserve"> </w:t>
      </w:r>
    </w:p>
    <w:p w14:paraId="0FDDAABF" w14:textId="765559CC" w:rsidR="00AF57EC" w:rsidRPr="00A243F5" w:rsidRDefault="00AF57EC" w:rsidP="00AF57EC">
      <w:pPr>
        <w:rPr>
          <w:rFonts w:asciiTheme="majorHAnsi" w:hAnsiTheme="majorHAnsi"/>
        </w:rPr>
      </w:pPr>
      <w:r w:rsidRPr="00A243F5">
        <w:rPr>
          <w:rFonts w:asciiTheme="majorHAnsi" w:hAnsiTheme="majorHAnsi"/>
        </w:rPr>
        <w:t xml:space="preserve">Our Behaviour Management Officer is </w:t>
      </w:r>
      <w:r w:rsidR="00AA0393">
        <w:rPr>
          <w:rFonts w:asciiTheme="majorHAnsi" w:hAnsiTheme="majorHAnsi"/>
        </w:rPr>
        <w:t>Holly Falconer</w:t>
      </w:r>
      <w:r w:rsidRPr="00A243F5">
        <w:rPr>
          <w:rFonts w:asciiTheme="majorHAnsi" w:hAnsiTheme="majorHAnsi"/>
        </w:rPr>
        <w:t xml:space="preserve">. </w:t>
      </w:r>
      <w:r w:rsidR="00A031C5">
        <w:rPr>
          <w:rFonts w:asciiTheme="majorHAnsi" w:hAnsiTheme="majorHAnsi"/>
        </w:rPr>
        <w:t>They</w:t>
      </w:r>
      <w:r w:rsidRPr="00A243F5">
        <w:rPr>
          <w:rFonts w:asciiTheme="majorHAnsi" w:hAnsiTheme="majorHAnsi"/>
        </w:rPr>
        <w:t xml:space="preserve"> </w:t>
      </w:r>
      <w:r w:rsidR="00196247">
        <w:rPr>
          <w:rFonts w:asciiTheme="majorHAnsi" w:hAnsiTheme="majorHAnsi"/>
        </w:rPr>
        <w:t xml:space="preserve">are </w:t>
      </w:r>
      <w:r w:rsidRPr="00A243F5">
        <w:rPr>
          <w:rFonts w:asciiTheme="majorHAnsi" w:hAnsiTheme="majorHAnsi"/>
        </w:rPr>
        <w:t xml:space="preserve">responsible for behaviour management, for supporting and sharing information with other staff, accessing expert advice and involving parents in the review of this policy.  </w:t>
      </w:r>
    </w:p>
    <w:p w14:paraId="018B1A7C" w14:textId="20481D45" w:rsidR="00AF57EC" w:rsidRPr="00A243F5" w:rsidRDefault="00AF57EC" w:rsidP="00AF57EC">
      <w:pPr>
        <w:rPr>
          <w:rFonts w:asciiTheme="majorHAnsi" w:hAnsiTheme="majorHAnsi"/>
        </w:rPr>
      </w:pPr>
      <w:r w:rsidRPr="00A243F5">
        <w:rPr>
          <w:rFonts w:asciiTheme="majorHAnsi" w:hAnsiTheme="majorHAnsi"/>
        </w:rPr>
        <w:t xml:space="preserve">Parents/carers are included in making joint decisions about their child. We share information with parents/carers about their child’s behaviour. </w:t>
      </w:r>
    </w:p>
    <w:p w14:paraId="672788E8" w14:textId="28F96D6A" w:rsidR="00AF57EC" w:rsidRPr="00A243F5" w:rsidRDefault="00AF57EC" w:rsidP="00AF57EC">
      <w:pPr>
        <w:rPr>
          <w:rFonts w:asciiTheme="majorHAnsi" w:hAnsiTheme="majorHAnsi"/>
        </w:rPr>
      </w:pPr>
      <w:r w:rsidRPr="00A243F5">
        <w:rPr>
          <w:rFonts w:asciiTheme="majorHAnsi" w:hAnsiTheme="majorHAnsi"/>
        </w:rPr>
        <w:t xml:space="preserve">An action behaviour plan is created to deal with a child’s unacceptable behaviour. </w:t>
      </w:r>
    </w:p>
    <w:p w14:paraId="327A427A" w14:textId="5C54CDEB" w:rsidR="00AF57EC" w:rsidRPr="00A243F5" w:rsidRDefault="00AF57EC" w:rsidP="00AF57EC">
      <w:pPr>
        <w:rPr>
          <w:rFonts w:asciiTheme="majorHAnsi" w:hAnsiTheme="majorHAnsi"/>
        </w:rPr>
      </w:pPr>
      <w:r w:rsidRPr="00A243F5">
        <w:rPr>
          <w:rFonts w:asciiTheme="majorHAnsi" w:hAnsiTheme="majorHAnsi"/>
        </w:rPr>
        <w:t xml:space="preserve">In extreme circumstances, we consult with external agencies, making sure parents are asked for consent before agencies are approached. </w:t>
      </w:r>
    </w:p>
    <w:p w14:paraId="36DB65EE" w14:textId="2B6686A3" w:rsidR="00AF57EC" w:rsidRPr="00A243F5" w:rsidRDefault="00AF57EC" w:rsidP="00AF57EC">
      <w:pPr>
        <w:rPr>
          <w:rFonts w:asciiTheme="majorHAnsi" w:hAnsiTheme="majorHAnsi"/>
        </w:rPr>
      </w:pPr>
      <w:r w:rsidRPr="00A243F5">
        <w:rPr>
          <w:rFonts w:asciiTheme="majorHAnsi" w:hAnsiTheme="majorHAnsi"/>
        </w:rPr>
        <w:t xml:space="preserve">We do not tolerate any form of bullying by either a member of staff, child or parent. </w:t>
      </w:r>
    </w:p>
    <w:p w14:paraId="14E1AB22" w14:textId="398365F5" w:rsidR="00AF57EC" w:rsidRPr="00A243F5" w:rsidRDefault="00AF57EC" w:rsidP="00AF57EC">
      <w:pPr>
        <w:rPr>
          <w:rFonts w:asciiTheme="majorHAnsi" w:hAnsiTheme="majorHAnsi"/>
        </w:rPr>
      </w:pPr>
      <w:r w:rsidRPr="00A243F5">
        <w:rPr>
          <w:rFonts w:asciiTheme="majorHAnsi" w:hAnsiTheme="majorHAnsi"/>
        </w:rPr>
        <w:t xml:space="preserve">Our staff will not tolerate physical or verbal abuse or intimidation from parents. </w:t>
      </w:r>
    </w:p>
    <w:p w14:paraId="3225BB78" w14:textId="02157559" w:rsidR="00AF57EC" w:rsidRPr="00A243F5" w:rsidRDefault="00AF57EC" w:rsidP="00AF57EC">
      <w:pPr>
        <w:rPr>
          <w:rFonts w:asciiTheme="majorHAnsi" w:hAnsiTheme="majorHAnsi"/>
        </w:rPr>
      </w:pPr>
      <w:r w:rsidRPr="00A243F5">
        <w:rPr>
          <w:rFonts w:asciiTheme="majorHAnsi" w:hAnsiTheme="majorHAnsi"/>
        </w:rPr>
        <w:lastRenderedPageBreak/>
        <w:t xml:space="preserve">All staff have read and understood the behaviour management policy during their induction </w:t>
      </w:r>
      <w:r w:rsidR="00211005" w:rsidRPr="00A243F5">
        <w:rPr>
          <w:rFonts w:asciiTheme="majorHAnsi" w:hAnsiTheme="majorHAnsi"/>
        </w:rPr>
        <w:t>process and</w:t>
      </w:r>
      <w:r w:rsidRPr="00A243F5">
        <w:rPr>
          <w:rFonts w:asciiTheme="majorHAnsi" w:hAnsiTheme="majorHAnsi"/>
        </w:rPr>
        <w:t xml:space="preserve"> are consistent in the use of techniques to encourage positive behaviour and consistent in the use of intervention techniques.</w:t>
      </w:r>
    </w:p>
    <w:p w14:paraId="6C95A855" w14:textId="77777777" w:rsidR="00AF57EC" w:rsidRPr="00A243F5" w:rsidRDefault="00AF57EC" w:rsidP="00AF57EC">
      <w:pPr>
        <w:rPr>
          <w:rFonts w:asciiTheme="majorHAnsi" w:hAnsiTheme="majorHAnsi"/>
        </w:rPr>
      </w:pPr>
      <w:r w:rsidRPr="00A243F5">
        <w:rPr>
          <w:rFonts w:asciiTheme="majorHAnsi" w:hAnsiTheme="majorHAnsi"/>
        </w:rPr>
        <w:t xml:space="preserve"> </w:t>
      </w:r>
    </w:p>
    <w:p w14:paraId="3D472D9A" w14:textId="4E43FD7E" w:rsidR="00AF57EC" w:rsidRPr="001D40BC" w:rsidRDefault="00AF57EC" w:rsidP="00AF57EC">
      <w:pPr>
        <w:rPr>
          <w:rFonts w:asciiTheme="majorHAnsi" w:hAnsiTheme="majorHAnsi"/>
          <w:b/>
          <w:bCs/>
          <w:u w:val="single"/>
        </w:rPr>
      </w:pPr>
      <w:r w:rsidRPr="001D40BC">
        <w:rPr>
          <w:rFonts w:asciiTheme="majorHAnsi" w:hAnsiTheme="majorHAnsi"/>
          <w:b/>
          <w:bCs/>
          <w:u w:val="single"/>
        </w:rPr>
        <w:t xml:space="preserve">Intervention </w:t>
      </w:r>
      <w:r w:rsidR="00D45FC1" w:rsidRPr="001D40BC">
        <w:rPr>
          <w:rFonts w:asciiTheme="majorHAnsi" w:hAnsiTheme="majorHAnsi"/>
          <w:b/>
          <w:bCs/>
          <w:u w:val="single"/>
        </w:rPr>
        <w:t>T</w:t>
      </w:r>
      <w:r w:rsidRPr="001D40BC">
        <w:rPr>
          <w:rFonts w:asciiTheme="majorHAnsi" w:hAnsiTheme="majorHAnsi"/>
          <w:b/>
          <w:bCs/>
          <w:u w:val="single"/>
        </w:rPr>
        <w:t xml:space="preserve">echniques </w:t>
      </w:r>
    </w:p>
    <w:p w14:paraId="6EAD44D5" w14:textId="14708D0D" w:rsidR="00AF57EC" w:rsidRPr="00A243F5" w:rsidRDefault="00AF57EC" w:rsidP="00AF57EC">
      <w:pPr>
        <w:rPr>
          <w:rFonts w:asciiTheme="majorHAnsi" w:hAnsiTheme="majorHAnsi"/>
        </w:rPr>
      </w:pPr>
      <w:r w:rsidRPr="00A243F5">
        <w:rPr>
          <w:rFonts w:asciiTheme="majorHAnsi" w:hAnsiTheme="majorHAnsi"/>
        </w:rPr>
        <w:t xml:space="preserve">Structuring the environment </w:t>
      </w:r>
      <w:r w:rsidR="001B1E8A">
        <w:rPr>
          <w:rFonts w:asciiTheme="majorHAnsi" w:hAnsiTheme="majorHAnsi"/>
        </w:rPr>
        <w:t>w</w:t>
      </w:r>
      <w:r w:rsidRPr="00A243F5">
        <w:rPr>
          <w:rFonts w:asciiTheme="majorHAnsi" w:hAnsiTheme="majorHAnsi"/>
        </w:rPr>
        <w:t xml:space="preserve">here we choose to speak to the child and whether we sit or stand can communicate the nature of the </w:t>
      </w:r>
      <w:r w:rsidR="00211005" w:rsidRPr="00A243F5">
        <w:rPr>
          <w:rFonts w:asciiTheme="majorHAnsi" w:hAnsiTheme="majorHAnsi"/>
        </w:rPr>
        <w:t>discussion and</w:t>
      </w:r>
      <w:r w:rsidRPr="00A243F5">
        <w:rPr>
          <w:rFonts w:asciiTheme="majorHAnsi" w:hAnsiTheme="majorHAnsi"/>
        </w:rPr>
        <w:t xml:space="preserve"> may help the child to modify their own behaviour, for example, warm and friendly or cold and business-like. </w:t>
      </w:r>
    </w:p>
    <w:p w14:paraId="32F3C489" w14:textId="3CDFEC74" w:rsidR="00AF57EC" w:rsidRPr="00A243F5" w:rsidRDefault="00AF57EC" w:rsidP="00AF57EC">
      <w:pPr>
        <w:rPr>
          <w:rFonts w:asciiTheme="majorHAnsi" w:hAnsiTheme="majorHAnsi"/>
        </w:rPr>
      </w:pPr>
      <w:r w:rsidRPr="00A243F5">
        <w:rPr>
          <w:rFonts w:asciiTheme="majorHAnsi" w:hAnsiTheme="majorHAnsi"/>
        </w:rPr>
        <w:t xml:space="preserve">Planned </w:t>
      </w:r>
      <w:proofErr w:type="gramStart"/>
      <w:r w:rsidRPr="00A243F5">
        <w:rPr>
          <w:rFonts w:asciiTheme="majorHAnsi" w:hAnsiTheme="majorHAnsi"/>
        </w:rPr>
        <w:t>ignoring</w:t>
      </w:r>
      <w:proofErr w:type="gramEnd"/>
      <w:r w:rsidR="00211005">
        <w:rPr>
          <w:rFonts w:asciiTheme="majorHAnsi" w:hAnsiTheme="majorHAnsi"/>
        </w:rPr>
        <w:t>,</w:t>
      </w:r>
      <w:r w:rsidRPr="00A243F5">
        <w:rPr>
          <w:rFonts w:asciiTheme="majorHAnsi" w:hAnsiTheme="majorHAnsi"/>
        </w:rPr>
        <w:t xml:space="preserve"> </w:t>
      </w:r>
      <w:r w:rsidR="001C102B">
        <w:rPr>
          <w:rFonts w:asciiTheme="majorHAnsi" w:hAnsiTheme="majorHAnsi"/>
        </w:rPr>
        <w:t>b</w:t>
      </w:r>
      <w:r w:rsidRPr="00A243F5">
        <w:rPr>
          <w:rFonts w:asciiTheme="majorHAnsi" w:hAnsiTheme="majorHAnsi"/>
        </w:rPr>
        <w:t xml:space="preserve">y not giving the attention to minor, harmless, attention-seeking behaviour, these behaviours are likely to die out. Remember, it is equally important to praise appropriate behaviour. </w:t>
      </w:r>
    </w:p>
    <w:p w14:paraId="1C901834" w14:textId="7B6E2ECD" w:rsidR="00AF57EC" w:rsidRPr="00A243F5" w:rsidRDefault="00211005" w:rsidP="00AF57EC">
      <w:pPr>
        <w:rPr>
          <w:rFonts w:asciiTheme="majorHAnsi" w:hAnsiTheme="majorHAnsi"/>
        </w:rPr>
      </w:pPr>
      <w:r w:rsidRPr="00A243F5">
        <w:rPr>
          <w:rFonts w:asciiTheme="majorHAnsi" w:hAnsiTheme="majorHAnsi"/>
        </w:rPr>
        <w:t>Prompting gentle</w:t>
      </w:r>
      <w:r w:rsidR="00AF57EC" w:rsidRPr="00A243F5">
        <w:rPr>
          <w:rFonts w:asciiTheme="majorHAnsi" w:hAnsiTheme="majorHAnsi"/>
        </w:rPr>
        <w:t xml:space="preserve"> reminders to a child of what they need to stop doing or prepare for, can help the child to adjust to a change. This can be verbal or sensory input. Be careful to avoid ‘nagging’ the child. </w:t>
      </w:r>
    </w:p>
    <w:p w14:paraId="4E082AF6" w14:textId="0C3AE44E" w:rsidR="00AF57EC" w:rsidRPr="00A243F5" w:rsidRDefault="00AF57EC" w:rsidP="00AF57EC">
      <w:pPr>
        <w:rPr>
          <w:rFonts w:asciiTheme="majorHAnsi" w:hAnsiTheme="majorHAnsi"/>
        </w:rPr>
      </w:pPr>
      <w:r w:rsidRPr="00A243F5">
        <w:rPr>
          <w:rFonts w:asciiTheme="majorHAnsi" w:hAnsiTheme="majorHAnsi"/>
        </w:rPr>
        <w:t xml:space="preserve">Active listening Sometimes listening to what the child has to say and exploring and acknowledging their feelings </w:t>
      </w:r>
      <w:r w:rsidR="00211005" w:rsidRPr="00A243F5">
        <w:rPr>
          <w:rFonts w:asciiTheme="majorHAnsi" w:hAnsiTheme="majorHAnsi"/>
        </w:rPr>
        <w:t>using</w:t>
      </w:r>
      <w:r w:rsidRPr="00A243F5">
        <w:rPr>
          <w:rFonts w:asciiTheme="majorHAnsi" w:hAnsiTheme="majorHAnsi"/>
        </w:rPr>
        <w:t xml:space="preserve"> reflective response can help a child to feel that: </w:t>
      </w:r>
    </w:p>
    <w:p w14:paraId="221E8AAE" w14:textId="4031706B" w:rsidR="00AF57EC" w:rsidRPr="00A243F5" w:rsidRDefault="00AF57EC" w:rsidP="00AF57EC">
      <w:pPr>
        <w:pStyle w:val="ListParagraph"/>
        <w:numPr>
          <w:ilvl w:val="0"/>
          <w:numId w:val="3"/>
        </w:numPr>
        <w:rPr>
          <w:rFonts w:asciiTheme="majorHAnsi" w:hAnsiTheme="majorHAnsi"/>
        </w:rPr>
      </w:pPr>
      <w:r w:rsidRPr="00A243F5">
        <w:rPr>
          <w:rFonts w:asciiTheme="majorHAnsi" w:hAnsiTheme="majorHAnsi"/>
        </w:rPr>
        <w:t>Someone else acknowledges the reality of their feelings</w:t>
      </w:r>
      <w:r w:rsidR="00211005">
        <w:rPr>
          <w:rFonts w:asciiTheme="majorHAnsi" w:hAnsiTheme="majorHAnsi"/>
        </w:rPr>
        <w:t>.</w:t>
      </w:r>
      <w:r w:rsidRPr="00A243F5">
        <w:rPr>
          <w:rFonts w:asciiTheme="majorHAnsi" w:hAnsiTheme="majorHAnsi"/>
        </w:rPr>
        <w:t xml:space="preserve"> </w:t>
      </w:r>
    </w:p>
    <w:p w14:paraId="234E0514" w14:textId="43B295A2" w:rsidR="00AF57EC" w:rsidRPr="00A243F5" w:rsidRDefault="00AF57EC" w:rsidP="00AF57EC">
      <w:pPr>
        <w:pStyle w:val="ListParagraph"/>
        <w:numPr>
          <w:ilvl w:val="0"/>
          <w:numId w:val="3"/>
        </w:numPr>
        <w:rPr>
          <w:rFonts w:asciiTheme="majorHAnsi" w:hAnsiTheme="majorHAnsi"/>
        </w:rPr>
      </w:pPr>
      <w:r w:rsidRPr="00A243F5">
        <w:rPr>
          <w:rFonts w:asciiTheme="majorHAnsi" w:hAnsiTheme="majorHAnsi"/>
        </w:rPr>
        <w:t>They are not alone</w:t>
      </w:r>
      <w:r w:rsidR="00211005">
        <w:rPr>
          <w:rFonts w:asciiTheme="majorHAnsi" w:hAnsiTheme="majorHAnsi"/>
        </w:rPr>
        <w:t>.</w:t>
      </w:r>
    </w:p>
    <w:p w14:paraId="3693BDDC" w14:textId="35233CBF" w:rsidR="00AF57EC" w:rsidRPr="00A243F5" w:rsidRDefault="00AF57EC" w:rsidP="00AF57EC">
      <w:pPr>
        <w:pStyle w:val="ListParagraph"/>
        <w:numPr>
          <w:ilvl w:val="0"/>
          <w:numId w:val="3"/>
        </w:numPr>
        <w:rPr>
          <w:rFonts w:asciiTheme="majorHAnsi" w:hAnsiTheme="majorHAnsi"/>
        </w:rPr>
      </w:pPr>
      <w:r w:rsidRPr="00A243F5">
        <w:rPr>
          <w:rFonts w:asciiTheme="majorHAnsi" w:hAnsiTheme="majorHAnsi"/>
        </w:rPr>
        <w:t>Someone cares</w:t>
      </w:r>
      <w:r w:rsidR="00C4399E">
        <w:rPr>
          <w:rFonts w:asciiTheme="majorHAnsi" w:hAnsiTheme="majorHAnsi"/>
        </w:rPr>
        <w:t>, so</w:t>
      </w:r>
      <w:r w:rsidRPr="00A243F5">
        <w:rPr>
          <w:rFonts w:asciiTheme="majorHAnsi" w:hAnsiTheme="majorHAnsi"/>
        </w:rPr>
        <w:t>metimes this can be enough for a child to stay in control.</w:t>
      </w:r>
    </w:p>
    <w:p w14:paraId="5CE772E4" w14:textId="77777777" w:rsidR="00AF57EC" w:rsidRPr="00A243F5" w:rsidRDefault="00AF57EC" w:rsidP="00AF57EC">
      <w:pPr>
        <w:rPr>
          <w:rFonts w:asciiTheme="majorHAnsi" w:hAnsiTheme="majorHAnsi"/>
        </w:rPr>
      </w:pPr>
      <w:r w:rsidRPr="00A243F5">
        <w:rPr>
          <w:rFonts w:asciiTheme="majorHAnsi" w:hAnsiTheme="majorHAnsi"/>
        </w:rPr>
        <w:t xml:space="preserve"> </w:t>
      </w:r>
    </w:p>
    <w:p w14:paraId="733FCF56" w14:textId="77777777" w:rsidR="00211005" w:rsidRDefault="00AF57EC" w:rsidP="00AF57EC">
      <w:pPr>
        <w:rPr>
          <w:rFonts w:asciiTheme="majorHAnsi" w:hAnsiTheme="majorHAnsi"/>
          <w:b/>
          <w:bCs/>
        </w:rPr>
      </w:pPr>
      <w:r w:rsidRPr="00211005">
        <w:rPr>
          <w:rFonts w:asciiTheme="majorHAnsi" w:hAnsiTheme="majorHAnsi"/>
          <w:b/>
          <w:bCs/>
        </w:rPr>
        <w:t xml:space="preserve">Interpretation and </w:t>
      </w:r>
      <w:r w:rsidR="00C4399E" w:rsidRPr="00211005">
        <w:rPr>
          <w:rFonts w:asciiTheme="majorHAnsi" w:hAnsiTheme="majorHAnsi"/>
          <w:b/>
          <w:bCs/>
        </w:rPr>
        <w:t>I</w:t>
      </w:r>
      <w:r w:rsidRPr="00211005">
        <w:rPr>
          <w:rFonts w:asciiTheme="majorHAnsi" w:hAnsiTheme="majorHAnsi"/>
          <w:b/>
          <w:bCs/>
        </w:rPr>
        <w:t>nterference</w:t>
      </w:r>
    </w:p>
    <w:p w14:paraId="362F8A18" w14:textId="7202134B" w:rsidR="00AF57EC" w:rsidRPr="00A243F5" w:rsidRDefault="00C4399E" w:rsidP="00AF57EC">
      <w:pPr>
        <w:rPr>
          <w:rFonts w:asciiTheme="majorHAnsi" w:hAnsiTheme="majorHAnsi"/>
        </w:rPr>
      </w:pPr>
      <w:r>
        <w:rPr>
          <w:rFonts w:asciiTheme="majorHAnsi" w:hAnsiTheme="majorHAnsi"/>
        </w:rPr>
        <w:t>V</w:t>
      </w:r>
      <w:r w:rsidR="00AF57EC" w:rsidRPr="00A243F5">
        <w:rPr>
          <w:rFonts w:asciiTheme="majorHAnsi" w:hAnsiTheme="majorHAnsi"/>
        </w:rPr>
        <w:t xml:space="preserve">erbalise what has happened and ask the child if there was another way that they could have acted. For example, “it looked like you were really upset before you hit Johnny – was there another way you could have let him know how upset you were.” </w:t>
      </w:r>
    </w:p>
    <w:p w14:paraId="58D17875" w14:textId="77777777" w:rsidR="00AF57EC" w:rsidRPr="00A243F5" w:rsidRDefault="00AF57EC" w:rsidP="00AF57EC">
      <w:pPr>
        <w:rPr>
          <w:rFonts w:asciiTheme="majorHAnsi" w:hAnsiTheme="majorHAnsi"/>
        </w:rPr>
      </w:pPr>
      <w:r w:rsidRPr="00A243F5">
        <w:rPr>
          <w:rFonts w:asciiTheme="majorHAnsi" w:hAnsiTheme="majorHAnsi"/>
        </w:rPr>
        <w:t xml:space="preserve"> </w:t>
      </w:r>
    </w:p>
    <w:p w14:paraId="7707141D" w14:textId="7160B0A0" w:rsidR="00AF57EC" w:rsidRPr="001D40BC" w:rsidRDefault="00AF57EC" w:rsidP="00AF57EC">
      <w:pPr>
        <w:rPr>
          <w:rFonts w:asciiTheme="majorHAnsi" w:hAnsiTheme="majorHAnsi"/>
          <w:b/>
          <w:bCs/>
          <w:u w:val="single"/>
        </w:rPr>
      </w:pPr>
      <w:r w:rsidRPr="001D40BC">
        <w:rPr>
          <w:rFonts w:asciiTheme="majorHAnsi" w:hAnsiTheme="majorHAnsi"/>
          <w:b/>
          <w:bCs/>
          <w:u w:val="single"/>
        </w:rPr>
        <w:t xml:space="preserve">Backing </w:t>
      </w:r>
      <w:r w:rsidR="00C4399E" w:rsidRPr="001D40BC">
        <w:rPr>
          <w:rFonts w:asciiTheme="majorHAnsi" w:hAnsiTheme="majorHAnsi"/>
          <w:b/>
          <w:bCs/>
          <w:u w:val="single"/>
        </w:rPr>
        <w:t>A</w:t>
      </w:r>
      <w:r w:rsidRPr="001D40BC">
        <w:rPr>
          <w:rFonts w:asciiTheme="majorHAnsi" w:hAnsiTheme="majorHAnsi"/>
          <w:b/>
          <w:bCs/>
          <w:u w:val="single"/>
        </w:rPr>
        <w:t xml:space="preserve">way </w:t>
      </w:r>
    </w:p>
    <w:p w14:paraId="176E5343" w14:textId="77777777" w:rsidR="00AF57EC" w:rsidRPr="00A243F5" w:rsidRDefault="00AF57EC" w:rsidP="00AF57EC">
      <w:pPr>
        <w:rPr>
          <w:rFonts w:asciiTheme="majorHAnsi" w:hAnsiTheme="majorHAnsi"/>
        </w:rPr>
      </w:pPr>
      <w:r w:rsidRPr="00A243F5">
        <w:rPr>
          <w:rFonts w:asciiTheme="majorHAnsi" w:hAnsiTheme="majorHAnsi"/>
        </w:rPr>
        <w:t xml:space="preserve">This is not the same as backing down. You are not giving the child time to calm down before you discuss the situation with them. Staying and continuing to challenge someone who is already angry is likely to make the situation worse. Alternatively, allow the child to back away through offering them a verbal or physical way out. </w:t>
      </w:r>
    </w:p>
    <w:p w14:paraId="7A133A6E" w14:textId="034AB538" w:rsidR="00AF57EC" w:rsidRPr="00A243F5" w:rsidRDefault="00AF57EC" w:rsidP="00AF57EC">
      <w:pPr>
        <w:rPr>
          <w:rFonts w:asciiTheme="majorHAnsi" w:hAnsiTheme="majorHAnsi"/>
        </w:rPr>
      </w:pPr>
      <w:r w:rsidRPr="00A243F5">
        <w:rPr>
          <w:rFonts w:asciiTheme="majorHAnsi" w:hAnsiTheme="majorHAnsi"/>
        </w:rPr>
        <w:t xml:space="preserve">Affection If a child’s behaviour is motivated by fear, anxiety or uncertainty, a big injection of affection – verbal or physical – can help head off inappropriate behaviour. Children do not always appreciate the care that is provided for them </w:t>
      </w:r>
      <w:r w:rsidR="00A7506C" w:rsidRPr="00A243F5">
        <w:rPr>
          <w:rFonts w:asciiTheme="majorHAnsi" w:hAnsiTheme="majorHAnsi"/>
        </w:rPr>
        <w:t>daily</w:t>
      </w:r>
      <w:r w:rsidRPr="00A243F5">
        <w:rPr>
          <w:rFonts w:asciiTheme="majorHAnsi" w:hAnsiTheme="majorHAnsi"/>
        </w:rPr>
        <w:t xml:space="preserve"> and need additional affection to understand how much the adults really care for them. </w:t>
      </w:r>
    </w:p>
    <w:p w14:paraId="237DF137" w14:textId="4496D253" w:rsidR="00AF57EC" w:rsidRPr="00A243F5" w:rsidRDefault="00AF57EC" w:rsidP="00AF57EC">
      <w:pPr>
        <w:rPr>
          <w:rFonts w:asciiTheme="majorHAnsi" w:hAnsiTheme="majorHAnsi"/>
        </w:rPr>
      </w:pPr>
      <w:r w:rsidRPr="00A243F5">
        <w:rPr>
          <w:rFonts w:asciiTheme="majorHAnsi" w:hAnsiTheme="majorHAnsi"/>
        </w:rPr>
        <w:t xml:space="preserve">Hurdle help </w:t>
      </w:r>
      <w:r w:rsidR="00B87DEA">
        <w:rPr>
          <w:rFonts w:asciiTheme="majorHAnsi" w:hAnsiTheme="majorHAnsi"/>
        </w:rPr>
        <w:t>w</w:t>
      </w:r>
      <w:r w:rsidRPr="00A243F5">
        <w:rPr>
          <w:rFonts w:asciiTheme="majorHAnsi" w:hAnsiTheme="majorHAnsi"/>
        </w:rPr>
        <w:t xml:space="preserve">here the child is stuck, </w:t>
      </w:r>
      <w:proofErr w:type="gramStart"/>
      <w:r w:rsidRPr="00A243F5">
        <w:rPr>
          <w:rFonts w:asciiTheme="majorHAnsi" w:hAnsiTheme="majorHAnsi"/>
        </w:rPr>
        <w:t>providing assistance</w:t>
      </w:r>
      <w:proofErr w:type="gramEnd"/>
      <w:r w:rsidRPr="00A243F5">
        <w:rPr>
          <w:rFonts w:asciiTheme="majorHAnsi" w:hAnsiTheme="majorHAnsi"/>
        </w:rPr>
        <w:t xml:space="preserve"> can help overcome feelings of failure or inadequacy. </w:t>
      </w:r>
    </w:p>
    <w:p w14:paraId="0292336E" w14:textId="2C36EB56" w:rsidR="00AF57EC" w:rsidRPr="00A243F5" w:rsidRDefault="00AF57EC" w:rsidP="00AF57EC">
      <w:pPr>
        <w:rPr>
          <w:rFonts w:asciiTheme="majorHAnsi" w:hAnsiTheme="majorHAnsi"/>
        </w:rPr>
      </w:pPr>
      <w:r w:rsidRPr="00A243F5">
        <w:rPr>
          <w:rFonts w:asciiTheme="majorHAnsi" w:hAnsiTheme="majorHAnsi"/>
        </w:rPr>
        <w:t xml:space="preserve">Proximity </w:t>
      </w:r>
      <w:r w:rsidR="00B87DEA">
        <w:rPr>
          <w:rFonts w:asciiTheme="majorHAnsi" w:hAnsiTheme="majorHAnsi"/>
        </w:rPr>
        <w:t>- s</w:t>
      </w:r>
      <w:r w:rsidRPr="00A243F5">
        <w:rPr>
          <w:rFonts w:asciiTheme="majorHAnsi" w:hAnsiTheme="majorHAnsi"/>
        </w:rPr>
        <w:t xml:space="preserve">ometimes an adult quietly heading in the general direction of what is going on can be enough to encourage children to do something else. </w:t>
      </w:r>
    </w:p>
    <w:p w14:paraId="0F9AD84F" w14:textId="62BB53F5" w:rsidR="00AF57EC" w:rsidRPr="00A243F5" w:rsidRDefault="00AF57EC" w:rsidP="00AF57EC">
      <w:pPr>
        <w:rPr>
          <w:rFonts w:asciiTheme="majorHAnsi" w:hAnsiTheme="majorHAnsi"/>
        </w:rPr>
      </w:pPr>
      <w:r w:rsidRPr="00A243F5">
        <w:rPr>
          <w:rFonts w:asciiTheme="majorHAnsi" w:hAnsiTheme="majorHAnsi"/>
        </w:rPr>
        <w:lastRenderedPageBreak/>
        <w:t xml:space="preserve">Involvement and interest </w:t>
      </w:r>
      <w:r w:rsidR="001D40BC">
        <w:rPr>
          <w:rFonts w:asciiTheme="majorHAnsi" w:hAnsiTheme="majorHAnsi"/>
        </w:rPr>
        <w:t>a</w:t>
      </w:r>
      <w:r w:rsidRPr="00A243F5">
        <w:rPr>
          <w:rFonts w:asciiTheme="majorHAnsi" w:hAnsiTheme="majorHAnsi"/>
        </w:rPr>
        <w:t xml:space="preserve">dults becoming involved in a situation can diffuse things. Redirecting/distracting </w:t>
      </w:r>
      <w:r w:rsidR="00B87DEA">
        <w:rPr>
          <w:rFonts w:asciiTheme="majorHAnsi" w:hAnsiTheme="majorHAnsi"/>
        </w:rPr>
        <w:t>tr</w:t>
      </w:r>
      <w:r w:rsidRPr="00A243F5">
        <w:rPr>
          <w:rFonts w:asciiTheme="majorHAnsi" w:hAnsiTheme="majorHAnsi"/>
        </w:rPr>
        <w:t xml:space="preserve">ying to refocus the child away from what they are doing now, on to something else as a way of avoiding trouble. </w:t>
      </w:r>
    </w:p>
    <w:p w14:paraId="55EA4A4E" w14:textId="5D51576B" w:rsidR="00AF57EC" w:rsidRPr="00A243F5" w:rsidRDefault="00AF57EC" w:rsidP="00AF57EC">
      <w:pPr>
        <w:rPr>
          <w:rFonts w:asciiTheme="majorHAnsi" w:hAnsiTheme="majorHAnsi"/>
        </w:rPr>
      </w:pPr>
      <w:r w:rsidRPr="00A243F5">
        <w:rPr>
          <w:rFonts w:asciiTheme="majorHAnsi" w:hAnsiTheme="majorHAnsi"/>
        </w:rPr>
        <w:t xml:space="preserve">Directive statement/direct appeal A clear instruction to the child to stop certain behaviours or start something else. </w:t>
      </w:r>
    </w:p>
    <w:p w14:paraId="51D23175" w14:textId="77777777" w:rsidR="004A25B2" w:rsidRPr="00855607" w:rsidRDefault="004A25B2" w:rsidP="00AF57EC">
      <w:pPr>
        <w:rPr>
          <w:rFonts w:asciiTheme="majorHAnsi" w:hAnsiTheme="majorHAnsi"/>
          <w:b/>
          <w:bCs/>
        </w:rPr>
      </w:pPr>
    </w:p>
    <w:p w14:paraId="32CA60DE" w14:textId="4254C55E" w:rsidR="00AF57EC" w:rsidRPr="001D40BC" w:rsidRDefault="005937F1" w:rsidP="00AF57EC">
      <w:pPr>
        <w:rPr>
          <w:rFonts w:asciiTheme="majorHAnsi" w:hAnsiTheme="majorHAnsi"/>
          <w:u w:val="single"/>
        </w:rPr>
      </w:pPr>
      <w:r w:rsidRPr="001D40BC">
        <w:rPr>
          <w:rFonts w:asciiTheme="majorHAnsi" w:hAnsiTheme="majorHAnsi"/>
          <w:b/>
          <w:bCs/>
          <w:u w:val="single"/>
        </w:rPr>
        <w:t>Distraction</w:t>
      </w:r>
    </w:p>
    <w:p w14:paraId="18F2F307" w14:textId="488483CA" w:rsidR="00AF57EC" w:rsidRPr="00A243F5" w:rsidRDefault="00AF57EC" w:rsidP="00AF57EC">
      <w:pPr>
        <w:rPr>
          <w:rFonts w:asciiTheme="majorHAnsi" w:hAnsiTheme="majorHAnsi"/>
        </w:rPr>
      </w:pPr>
      <w:r w:rsidRPr="00A243F5">
        <w:rPr>
          <w:rFonts w:asciiTheme="majorHAnsi" w:hAnsiTheme="majorHAnsi"/>
        </w:rPr>
        <w:t xml:space="preserve">Asking children to move away to another or quieter area to </w:t>
      </w:r>
      <w:r w:rsidR="004A25B2" w:rsidRPr="00A243F5">
        <w:rPr>
          <w:rFonts w:asciiTheme="majorHAnsi" w:hAnsiTheme="majorHAnsi"/>
        </w:rPr>
        <w:t xml:space="preserve">play and </w:t>
      </w:r>
      <w:r w:rsidRPr="00A243F5">
        <w:rPr>
          <w:rFonts w:asciiTheme="majorHAnsi" w:hAnsiTheme="majorHAnsi"/>
        </w:rPr>
        <w:t xml:space="preserve">calm down. This should only be used if the adult will use </w:t>
      </w:r>
      <w:r w:rsidR="005937F1">
        <w:rPr>
          <w:rFonts w:asciiTheme="majorHAnsi" w:hAnsiTheme="majorHAnsi"/>
        </w:rPr>
        <w:t xml:space="preserve">the distraction method </w:t>
      </w:r>
      <w:r w:rsidRPr="00A243F5">
        <w:rPr>
          <w:rFonts w:asciiTheme="majorHAnsi" w:hAnsiTheme="majorHAnsi"/>
        </w:rPr>
        <w:t xml:space="preserve">to talk to the child about their behaviour once they’ve calmed down. It is not a helpful method to encourage positive behaviour, it should not be used for isolation purposes only. </w:t>
      </w:r>
    </w:p>
    <w:p w14:paraId="3B6206DF" w14:textId="77777777" w:rsidR="00AF57EC" w:rsidRPr="00A243F5" w:rsidRDefault="00AF57EC" w:rsidP="00AF57EC">
      <w:pPr>
        <w:rPr>
          <w:rFonts w:asciiTheme="majorHAnsi" w:hAnsiTheme="majorHAnsi"/>
        </w:rPr>
      </w:pPr>
      <w:r w:rsidRPr="00A243F5">
        <w:rPr>
          <w:rFonts w:asciiTheme="majorHAnsi" w:hAnsiTheme="majorHAnsi"/>
        </w:rPr>
        <w:t xml:space="preserve"> </w:t>
      </w:r>
    </w:p>
    <w:p w14:paraId="40F91892" w14:textId="43ECDF2D" w:rsidR="00AF57EC" w:rsidRPr="00A243F5" w:rsidRDefault="00AF57EC" w:rsidP="00AF57EC">
      <w:pPr>
        <w:rPr>
          <w:rFonts w:asciiTheme="majorHAnsi" w:hAnsiTheme="majorHAnsi"/>
        </w:rPr>
      </w:pPr>
    </w:p>
    <w:sectPr w:rsidR="00AF57EC" w:rsidRPr="00A243F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768F" w14:textId="77777777" w:rsidR="00C222A0" w:rsidRDefault="00C222A0" w:rsidP="004A25B2">
      <w:pPr>
        <w:spacing w:after="0" w:line="240" w:lineRule="auto"/>
      </w:pPr>
      <w:r>
        <w:separator/>
      </w:r>
    </w:p>
  </w:endnote>
  <w:endnote w:type="continuationSeparator" w:id="0">
    <w:p w14:paraId="7ACD46D1" w14:textId="77777777" w:rsidR="00C222A0" w:rsidRDefault="00C222A0" w:rsidP="004A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FDF0" w14:textId="2BC4418B" w:rsidR="004A25B2" w:rsidRDefault="004A25B2">
    <w:pPr>
      <w:pStyle w:val="Footer"/>
    </w:pPr>
    <w:r>
      <w:t>Behaviour Management Policy</w:t>
    </w:r>
    <w:r w:rsidR="00EF3ADE">
      <w:t xml:space="preserve"> – </w:t>
    </w:r>
    <w:r w:rsidR="00AC36A5">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756A" w14:textId="77777777" w:rsidR="00C222A0" w:rsidRDefault="00C222A0" w:rsidP="004A25B2">
      <w:pPr>
        <w:spacing w:after="0" w:line="240" w:lineRule="auto"/>
      </w:pPr>
      <w:r>
        <w:separator/>
      </w:r>
    </w:p>
  </w:footnote>
  <w:footnote w:type="continuationSeparator" w:id="0">
    <w:p w14:paraId="2CC37201" w14:textId="77777777" w:rsidR="00C222A0" w:rsidRDefault="00C222A0" w:rsidP="004A2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81FA" w14:textId="37F2E687" w:rsidR="007E54D1" w:rsidRDefault="007E54D1">
    <w:pPr>
      <w:pStyle w:val="Header"/>
    </w:pPr>
    <w:r>
      <w:rPr>
        <w:noProof/>
      </w:rPr>
      <w:drawing>
        <wp:anchor distT="0" distB="0" distL="114300" distR="114300" simplePos="0" relativeHeight="251658240" behindDoc="1" locked="0" layoutInCell="1" allowOverlap="1" wp14:anchorId="56E6C5C2" wp14:editId="36A6EC6F">
          <wp:simplePos x="0" y="0"/>
          <wp:positionH relativeFrom="column">
            <wp:posOffset>4514850</wp:posOffset>
          </wp:positionH>
          <wp:positionV relativeFrom="paragraph">
            <wp:posOffset>-487680</wp:posOffset>
          </wp:positionV>
          <wp:extent cx="2235835" cy="2235835"/>
          <wp:effectExtent l="0" t="0" r="0" b="0"/>
          <wp:wrapTight wrapText="bothSides">
            <wp:wrapPolygon edited="0">
              <wp:start x="9386" y="4601"/>
              <wp:lineTo x="8282" y="5153"/>
              <wp:lineTo x="4969" y="7362"/>
              <wp:lineTo x="4049" y="10858"/>
              <wp:lineTo x="4601" y="14171"/>
              <wp:lineTo x="6809" y="16748"/>
              <wp:lineTo x="9202" y="17668"/>
              <wp:lineTo x="9570" y="18036"/>
              <wp:lineTo x="11778" y="18036"/>
              <wp:lineTo x="12147" y="17668"/>
              <wp:lineTo x="14539" y="16748"/>
              <wp:lineTo x="16748" y="14171"/>
              <wp:lineTo x="17300" y="10858"/>
              <wp:lineTo x="16379" y="8098"/>
              <wp:lineTo x="16379" y="7362"/>
              <wp:lineTo x="13067" y="5153"/>
              <wp:lineTo x="11963" y="4601"/>
              <wp:lineTo x="9386" y="460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835" cy="2235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47CB1"/>
    <w:multiLevelType w:val="hybridMultilevel"/>
    <w:tmpl w:val="C3FC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FA76DC"/>
    <w:multiLevelType w:val="hybridMultilevel"/>
    <w:tmpl w:val="4396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695D4A"/>
    <w:multiLevelType w:val="hybridMultilevel"/>
    <w:tmpl w:val="C77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4109330">
    <w:abstractNumId w:val="2"/>
  </w:num>
  <w:num w:numId="2" w16cid:durableId="981421420">
    <w:abstractNumId w:val="1"/>
  </w:num>
  <w:num w:numId="3" w16cid:durableId="173494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EC"/>
    <w:rsid w:val="00013F04"/>
    <w:rsid w:val="00060E67"/>
    <w:rsid w:val="00141283"/>
    <w:rsid w:val="00196247"/>
    <w:rsid w:val="001B1E8A"/>
    <w:rsid w:val="001C102B"/>
    <w:rsid w:val="001D40BC"/>
    <w:rsid w:val="00211005"/>
    <w:rsid w:val="00317BC5"/>
    <w:rsid w:val="003A391C"/>
    <w:rsid w:val="003E6CC1"/>
    <w:rsid w:val="003F2EE9"/>
    <w:rsid w:val="003F3E93"/>
    <w:rsid w:val="004A25B2"/>
    <w:rsid w:val="005110F6"/>
    <w:rsid w:val="0059354D"/>
    <w:rsid w:val="005937F1"/>
    <w:rsid w:val="005F1CBE"/>
    <w:rsid w:val="0066585F"/>
    <w:rsid w:val="006911CC"/>
    <w:rsid w:val="00697972"/>
    <w:rsid w:val="006D6F46"/>
    <w:rsid w:val="007E54D1"/>
    <w:rsid w:val="0081130C"/>
    <w:rsid w:val="00833891"/>
    <w:rsid w:val="00855607"/>
    <w:rsid w:val="009108A7"/>
    <w:rsid w:val="00995C7B"/>
    <w:rsid w:val="009E4217"/>
    <w:rsid w:val="00A031C5"/>
    <w:rsid w:val="00A243F5"/>
    <w:rsid w:val="00A7506C"/>
    <w:rsid w:val="00AA0393"/>
    <w:rsid w:val="00AC36A5"/>
    <w:rsid w:val="00AF57EC"/>
    <w:rsid w:val="00B87DEA"/>
    <w:rsid w:val="00C222A0"/>
    <w:rsid w:val="00C41EAC"/>
    <w:rsid w:val="00C4399E"/>
    <w:rsid w:val="00C516E9"/>
    <w:rsid w:val="00D45FC1"/>
    <w:rsid w:val="00D8577E"/>
    <w:rsid w:val="00E37EFF"/>
    <w:rsid w:val="00EE363E"/>
    <w:rsid w:val="00EF3ADE"/>
    <w:rsid w:val="00FA39EF"/>
    <w:rsid w:val="00FC4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F03F"/>
  <w15:chartTrackingRefBased/>
  <w15:docId w15:val="{B73811E4-BB31-4726-928B-493B8E89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7EC"/>
    <w:rPr>
      <w:rFonts w:ascii="Segoe UI" w:hAnsi="Segoe UI" w:cs="Segoe UI"/>
      <w:sz w:val="18"/>
      <w:szCs w:val="18"/>
    </w:rPr>
  </w:style>
  <w:style w:type="paragraph" w:styleId="ListParagraph">
    <w:name w:val="List Paragraph"/>
    <w:basedOn w:val="Normal"/>
    <w:uiPriority w:val="34"/>
    <w:qFormat/>
    <w:rsid w:val="00AF57EC"/>
    <w:pPr>
      <w:ind w:left="720"/>
      <w:contextualSpacing/>
    </w:pPr>
  </w:style>
  <w:style w:type="paragraph" w:styleId="Header">
    <w:name w:val="header"/>
    <w:basedOn w:val="Normal"/>
    <w:link w:val="HeaderChar"/>
    <w:uiPriority w:val="99"/>
    <w:unhideWhenUsed/>
    <w:rsid w:val="004A2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5B2"/>
  </w:style>
  <w:style w:type="paragraph" w:styleId="Footer">
    <w:name w:val="footer"/>
    <w:basedOn w:val="Normal"/>
    <w:link w:val="FooterChar"/>
    <w:uiPriority w:val="99"/>
    <w:unhideWhenUsed/>
    <w:rsid w:val="004A2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Village Nursery</dc:creator>
  <cp:keywords/>
  <dc:description/>
  <cp:lastModifiedBy>Little Village Nursery</cp:lastModifiedBy>
  <cp:revision>28</cp:revision>
  <cp:lastPrinted>2022-04-22T09:39:00Z</cp:lastPrinted>
  <dcterms:created xsi:type="dcterms:W3CDTF">2021-11-17T21:57:00Z</dcterms:created>
  <dcterms:modified xsi:type="dcterms:W3CDTF">2024-01-05T09:40:00Z</dcterms:modified>
</cp:coreProperties>
</file>